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021E4" w14:textId="77777777" w:rsidR="00154B36" w:rsidRPr="00416E75" w:rsidRDefault="00154B36" w:rsidP="00154B36">
      <w:pPr>
        <w:widowControl w:val="0"/>
        <w:autoSpaceDE w:val="0"/>
        <w:autoSpaceDN w:val="0"/>
        <w:jc w:val="center"/>
        <w:rPr>
          <w:rFonts w:ascii="Cambria" w:eastAsia="Cambria" w:hAnsi="Cambria" w:cs="Cambria"/>
          <w:sz w:val="20"/>
          <w:lang w:val="es-ES_tradnl"/>
        </w:rPr>
      </w:pPr>
      <w:r w:rsidRPr="00416E75">
        <w:rPr>
          <w:rFonts w:ascii="Cambria" w:eastAsia="Cambria" w:hAnsi="Cambria" w:cs="Cambria"/>
          <w:noProof/>
          <w:sz w:val="20"/>
        </w:rPr>
        <w:drawing>
          <wp:inline distT="0" distB="0" distL="0" distR="0" wp14:anchorId="109F08B3" wp14:editId="401D7FE3">
            <wp:extent cx="795528" cy="854963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0D9CE" w14:textId="77777777" w:rsidR="00154B36" w:rsidRPr="003A396D" w:rsidRDefault="00154B36" w:rsidP="00154B36">
      <w:pPr>
        <w:widowControl w:val="0"/>
        <w:autoSpaceDE w:val="0"/>
        <w:autoSpaceDN w:val="0"/>
        <w:jc w:val="center"/>
        <w:rPr>
          <w:rFonts w:ascii="Cambria" w:eastAsia="Cambria" w:hAnsi="Cambria" w:cs="Cambria"/>
        </w:rPr>
      </w:pPr>
      <w:r w:rsidRPr="003A396D">
        <w:rPr>
          <w:rFonts w:ascii="Cambria" w:eastAsia="Cambria" w:hAnsi="Cambria" w:cs="Cambria"/>
        </w:rPr>
        <w:t>The Southern Baptist Theological Seminary</w:t>
      </w:r>
    </w:p>
    <w:p w14:paraId="44A09398" w14:textId="2030A0C1" w:rsidR="00154B36" w:rsidRPr="00B61573" w:rsidRDefault="00154B36" w:rsidP="00154B36">
      <w:pPr>
        <w:widowControl w:val="0"/>
        <w:autoSpaceDE w:val="0"/>
        <w:autoSpaceDN w:val="0"/>
        <w:jc w:val="center"/>
        <w:rPr>
          <w:rFonts w:ascii="Cambria" w:eastAsia="Cambria" w:hAnsi="Cambria" w:cs="Cambria"/>
          <w:b/>
          <w:szCs w:val="22"/>
        </w:rPr>
      </w:pPr>
      <w:r w:rsidRPr="00B61573">
        <w:rPr>
          <w:rFonts w:ascii="Cambria" w:eastAsia="Cambria" w:hAnsi="Cambria" w:cs="Cambria"/>
          <w:b/>
          <w:szCs w:val="22"/>
        </w:rPr>
        <w:t xml:space="preserve">20200 – </w:t>
      </w:r>
      <w:proofErr w:type="spellStart"/>
      <w:r w:rsidR="00EB32EA" w:rsidRPr="00B61573">
        <w:rPr>
          <w:rFonts w:ascii="Cambria" w:eastAsia="Cambria" w:hAnsi="Cambria" w:cs="Cambria"/>
          <w:b/>
          <w:szCs w:val="22"/>
        </w:rPr>
        <w:t>Introducción</w:t>
      </w:r>
      <w:proofErr w:type="spellEnd"/>
      <w:r w:rsidR="00EB32EA" w:rsidRPr="00B61573">
        <w:rPr>
          <w:rFonts w:ascii="Cambria" w:eastAsia="Cambria" w:hAnsi="Cambria" w:cs="Cambria"/>
          <w:b/>
          <w:szCs w:val="22"/>
        </w:rPr>
        <w:t xml:space="preserve"> al </w:t>
      </w:r>
      <w:proofErr w:type="spellStart"/>
      <w:r w:rsidR="00EB32EA" w:rsidRPr="00B61573">
        <w:rPr>
          <w:rFonts w:ascii="Cambria" w:eastAsia="Cambria" w:hAnsi="Cambria" w:cs="Cambria"/>
          <w:b/>
          <w:szCs w:val="22"/>
        </w:rPr>
        <w:t>Antiguo</w:t>
      </w:r>
      <w:proofErr w:type="spellEnd"/>
      <w:r w:rsidR="00EB32EA" w:rsidRPr="00B61573">
        <w:rPr>
          <w:rFonts w:ascii="Cambria" w:eastAsia="Cambria" w:hAnsi="Cambria" w:cs="Cambria"/>
          <w:b/>
          <w:szCs w:val="22"/>
        </w:rPr>
        <w:t xml:space="preserve"> </w:t>
      </w:r>
      <w:proofErr w:type="spellStart"/>
      <w:r w:rsidR="00EB32EA" w:rsidRPr="00B61573">
        <w:rPr>
          <w:rFonts w:ascii="Cambria" w:eastAsia="Cambria" w:hAnsi="Cambria" w:cs="Cambria"/>
          <w:b/>
          <w:szCs w:val="22"/>
        </w:rPr>
        <w:t>Testamento</w:t>
      </w:r>
      <w:proofErr w:type="spellEnd"/>
      <w:r w:rsidR="00EB32EA" w:rsidRPr="00B61573">
        <w:rPr>
          <w:rFonts w:ascii="Cambria" w:eastAsia="Cambria" w:hAnsi="Cambria" w:cs="Cambria"/>
          <w:b/>
          <w:szCs w:val="22"/>
        </w:rPr>
        <w:t xml:space="preserve"> I</w:t>
      </w:r>
    </w:p>
    <w:p w14:paraId="5F4B0D4D" w14:textId="6780A583" w:rsidR="00154B36" w:rsidRPr="00416E75" w:rsidRDefault="00EB32EA" w:rsidP="00154B36">
      <w:pPr>
        <w:widowControl w:val="0"/>
        <w:autoSpaceDE w:val="0"/>
        <w:autoSpaceDN w:val="0"/>
        <w:jc w:val="center"/>
        <w:rPr>
          <w:rFonts w:ascii="Cambria" w:eastAsia="Cambria" w:hAnsi="Cambria" w:cs="Cambria"/>
          <w:lang w:val="es-ES_tradnl"/>
        </w:rPr>
      </w:pPr>
      <w:r w:rsidRPr="00416E75">
        <w:rPr>
          <w:rFonts w:ascii="Cambria" w:eastAsia="Cambria" w:hAnsi="Cambria" w:cs="Cambria"/>
          <w:lang w:val="es-ES_tradnl"/>
        </w:rPr>
        <w:t>3 horas crédito</w:t>
      </w:r>
    </w:p>
    <w:p w14:paraId="5D4A3011" w14:textId="77777777" w:rsidR="00154B36" w:rsidRPr="00416E75" w:rsidRDefault="00154B36" w:rsidP="00154B36">
      <w:pPr>
        <w:widowControl w:val="0"/>
        <w:autoSpaceDE w:val="0"/>
        <w:autoSpaceDN w:val="0"/>
        <w:rPr>
          <w:rFonts w:ascii="Cambria" w:eastAsia="Cambria" w:hAnsi="Cambria" w:cs="Cambria"/>
          <w:sz w:val="34"/>
          <w:lang w:val="es-ES_tradnl"/>
        </w:rPr>
      </w:pPr>
    </w:p>
    <w:p w14:paraId="7707CCEE" w14:textId="77777777" w:rsidR="00EB32EA" w:rsidRPr="00416E75" w:rsidRDefault="00EB32EA" w:rsidP="00154B36">
      <w:pPr>
        <w:widowControl w:val="0"/>
        <w:autoSpaceDE w:val="0"/>
        <w:autoSpaceDN w:val="0"/>
        <w:rPr>
          <w:rFonts w:ascii="Cambria" w:eastAsia="Cambria" w:hAnsi="Cambria" w:cs="Cambria"/>
          <w:b/>
          <w:color w:val="923634"/>
          <w:sz w:val="28"/>
          <w:szCs w:val="22"/>
          <w:lang w:val="es-ES_tradnl"/>
        </w:rPr>
      </w:pPr>
      <w:r w:rsidRPr="00416E75">
        <w:rPr>
          <w:rFonts w:ascii="Cambria" w:eastAsia="Cambria" w:hAnsi="Cambria" w:cs="Cambria"/>
          <w:b/>
          <w:color w:val="923634"/>
          <w:sz w:val="28"/>
          <w:szCs w:val="22"/>
          <w:lang w:val="es-ES_tradnl"/>
        </w:rPr>
        <w:t>PROFESOR</w:t>
      </w:r>
    </w:p>
    <w:p w14:paraId="102B0A17" w14:textId="5D1B2FDB" w:rsidR="00154B36" w:rsidRPr="00416E75" w:rsidRDefault="00154B36" w:rsidP="00154B36">
      <w:pPr>
        <w:widowControl w:val="0"/>
        <w:autoSpaceDE w:val="0"/>
        <w:autoSpaceDN w:val="0"/>
        <w:rPr>
          <w:rFonts w:ascii="Cambria" w:eastAsia="Cambria" w:hAnsi="Cambria" w:cs="Cambria"/>
          <w:lang w:val="es-ES_tradnl"/>
        </w:rPr>
      </w:pPr>
      <w:proofErr w:type="spellStart"/>
      <w:r w:rsidRPr="00416E75">
        <w:rPr>
          <w:rFonts w:ascii="Cambria" w:eastAsia="Cambria" w:hAnsi="Cambria" w:cs="Cambria"/>
          <w:lang w:val="es-ES_tradnl"/>
        </w:rPr>
        <w:t>Dominick</w:t>
      </w:r>
      <w:proofErr w:type="spellEnd"/>
      <w:r w:rsidRPr="00416E75">
        <w:rPr>
          <w:rFonts w:ascii="Cambria" w:eastAsia="Cambria" w:hAnsi="Cambria" w:cs="Cambria"/>
          <w:lang w:val="es-ES_tradnl"/>
        </w:rPr>
        <w:t xml:space="preserve"> S. Hernández, </w:t>
      </w:r>
      <w:proofErr w:type="spellStart"/>
      <w:r w:rsidRPr="00416E75">
        <w:rPr>
          <w:rFonts w:ascii="Cambria" w:eastAsia="Cambria" w:hAnsi="Cambria" w:cs="Cambria"/>
          <w:lang w:val="es-ES_tradnl"/>
        </w:rPr>
        <w:t>Ph.D</w:t>
      </w:r>
      <w:proofErr w:type="spellEnd"/>
      <w:r w:rsidRPr="00416E75">
        <w:rPr>
          <w:rFonts w:ascii="Cambria" w:eastAsia="Cambria" w:hAnsi="Cambria" w:cs="Cambria"/>
          <w:lang w:val="es-ES_tradnl"/>
        </w:rPr>
        <w:t>.</w:t>
      </w:r>
    </w:p>
    <w:p w14:paraId="5E2ECFC6" w14:textId="012D0496" w:rsidR="00154B36" w:rsidRPr="00416E75" w:rsidRDefault="00100913" w:rsidP="00154B36">
      <w:pPr>
        <w:widowControl w:val="0"/>
        <w:autoSpaceDE w:val="0"/>
        <w:autoSpaceDN w:val="0"/>
        <w:rPr>
          <w:rFonts w:ascii="Cambria" w:eastAsia="Cambria" w:hAnsi="Cambria" w:cs="Cambria"/>
          <w:szCs w:val="22"/>
          <w:lang w:val="es-ES_tradnl"/>
        </w:rPr>
      </w:pPr>
      <w:r w:rsidRPr="00416E75">
        <w:rPr>
          <w:rFonts w:ascii="Cambria" w:eastAsia="Cambria" w:hAnsi="Cambria" w:cs="Cambria"/>
          <w:b/>
          <w:szCs w:val="22"/>
          <w:lang w:val="es-ES_tradnl"/>
        </w:rPr>
        <w:t>C</w:t>
      </w:r>
      <w:r w:rsidR="00EB32EA" w:rsidRPr="00416E75">
        <w:rPr>
          <w:rFonts w:ascii="Cambria" w:eastAsia="Cambria" w:hAnsi="Cambria" w:cs="Cambria"/>
          <w:b/>
          <w:szCs w:val="22"/>
          <w:lang w:val="es-ES_tradnl"/>
        </w:rPr>
        <w:t xml:space="preserve">orreo electrónico: </w:t>
      </w:r>
      <w:hyperlink r:id="rId8" w:history="1">
        <w:r w:rsidR="00154B36" w:rsidRPr="00416E75">
          <w:rPr>
            <w:rStyle w:val="Hyperlink"/>
            <w:rFonts w:ascii="Cambria" w:eastAsia="Cambria" w:hAnsi="Cambria" w:cs="Cambria"/>
            <w:szCs w:val="22"/>
            <w:lang w:val="es-ES_tradnl"/>
          </w:rPr>
          <w:t>dhernandez@sbts.edu</w:t>
        </w:r>
      </w:hyperlink>
    </w:p>
    <w:p w14:paraId="44E5D158" w14:textId="3E61F2FF" w:rsidR="00154B36" w:rsidRPr="00416E75" w:rsidRDefault="00EB32EA" w:rsidP="00154B36">
      <w:pPr>
        <w:widowControl w:val="0"/>
        <w:autoSpaceDE w:val="0"/>
        <w:autoSpaceDN w:val="0"/>
        <w:rPr>
          <w:rFonts w:ascii="Cambria" w:eastAsia="Cambria" w:hAnsi="Cambria" w:cs="Cambria"/>
          <w:b/>
          <w:szCs w:val="22"/>
          <w:lang w:val="es-ES_tradnl"/>
        </w:rPr>
      </w:pPr>
      <w:r w:rsidRPr="00416E75">
        <w:rPr>
          <w:rFonts w:ascii="Cambria" w:eastAsia="Cambria" w:hAnsi="Cambria" w:cs="Cambria"/>
          <w:b/>
          <w:szCs w:val="22"/>
          <w:lang w:val="es-ES_tradnl"/>
        </w:rPr>
        <w:t xml:space="preserve">Teléfono: </w:t>
      </w:r>
      <w:r w:rsidR="00154B36" w:rsidRPr="00416E75">
        <w:rPr>
          <w:rFonts w:ascii="Cambria" w:eastAsia="Cambria" w:hAnsi="Cambria" w:cs="Cambria"/>
          <w:szCs w:val="22"/>
          <w:lang w:val="es-ES_tradnl"/>
        </w:rPr>
        <w:t>(610) 585-7231</w:t>
      </w:r>
    </w:p>
    <w:p w14:paraId="3F9D04D2" w14:textId="632193F2" w:rsidR="00154B36" w:rsidRPr="00416E75" w:rsidRDefault="00EB32EA" w:rsidP="00154B36">
      <w:pPr>
        <w:widowControl w:val="0"/>
        <w:autoSpaceDE w:val="0"/>
        <w:autoSpaceDN w:val="0"/>
        <w:rPr>
          <w:rFonts w:ascii="Cambria" w:eastAsia="Cambria" w:hAnsi="Cambria" w:cs="Cambria"/>
          <w:szCs w:val="22"/>
          <w:lang w:val="es-ES_tradnl"/>
        </w:rPr>
      </w:pPr>
      <w:r w:rsidRPr="00416E75">
        <w:rPr>
          <w:rFonts w:ascii="Cambria" w:eastAsia="Cambria" w:hAnsi="Cambria" w:cs="Cambria"/>
          <w:b/>
          <w:szCs w:val="22"/>
          <w:lang w:val="es-ES_tradnl"/>
        </w:rPr>
        <w:t>Oficina:</w:t>
      </w:r>
      <w:r w:rsidR="00100913" w:rsidRPr="00416E75">
        <w:rPr>
          <w:rFonts w:ascii="Cambria" w:eastAsia="Cambria" w:hAnsi="Cambria" w:cs="Cambria"/>
          <w:b/>
          <w:szCs w:val="22"/>
          <w:lang w:val="es-ES_tradnl"/>
        </w:rPr>
        <w:t xml:space="preserve"> </w:t>
      </w:r>
      <w:r w:rsidR="00154B36" w:rsidRPr="00416E75">
        <w:rPr>
          <w:rFonts w:ascii="Cambria" w:eastAsia="Cambria" w:hAnsi="Cambria" w:cs="Cambria"/>
          <w:szCs w:val="22"/>
          <w:lang w:val="es-ES_tradnl"/>
        </w:rPr>
        <w:t>Norton 272</w:t>
      </w:r>
    </w:p>
    <w:p w14:paraId="05CEBCB1" w14:textId="77777777" w:rsidR="00154B36" w:rsidRPr="00416E75" w:rsidRDefault="00154B36" w:rsidP="00154B36">
      <w:pPr>
        <w:widowControl w:val="0"/>
        <w:autoSpaceDE w:val="0"/>
        <w:autoSpaceDN w:val="0"/>
        <w:rPr>
          <w:rFonts w:ascii="Cambria" w:eastAsia="Cambria" w:hAnsi="Cambria" w:cs="Cambria"/>
          <w:b/>
          <w:color w:val="923634"/>
          <w:sz w:val="28"/>
          <w:szCs w:val="22"/>
          <w:lang w:val="es-ES_tradnl"/>
        </w:rPr>
      </w:pPr>
    </w:p>
    <w:p w14:paraId="640BD9FD" w14:textId="77777777" w:rsidR="0093760D" w:rsidRPr="00F236CD" w:rsidRDefault="0093760D" w:rsidP="0093760D">
      <w:pPr>
        <w:widowControl w:val="0"/>
        <w:autoSpaceDE w:val="0"/>
        <w:autoSpaceDN w:val="0"/>
        <w:rPr>
          <w:rFonts w:ascii="Cambria" w:eastAsia="Cambria" w:hAnsi="Cambria" w:cs="Cambria"/>
          <w:b/>
          <w:sz w:val="22"/>
          <w:szCs w:val="22"/>
          <w:lang w:val="es-ES_tradnl"/>
        </w:rPr>
      </w:pPr>
      <w:r w:rsidRPr="00F236CD">
        <w:rPr>
          <w:rFonts w:ascii="Cambria" w:eastAsia="Cambria" w:hAnsi="Cambria" w:cs="Cambria"/>
          <w:b/>
          <w:color w:val="923634"/>
          <w:sz w:val="28"/>
          <w:szCs w:val="22"/>
          <w:lang w:val="es-ES_tradnl"/>
        </w:rPr>
        <w:t>ASISTENTE</w:t>
      </w:r>
      <w:r>
        <w:rPr>
          <w:rFonts w:ascii="Cambria" w:eastAsia="Cambria" w:hAnsi="Cambria" w:cs="Cambria"/>
          <w:b/>
          <w:color w:val="923634"/>
          <w:sz w:val="28"/>
          <w:szCs w:val="22"/>
          <w:lang w:val="es-ES_tradnl"/>
        </w:rPr>
        <w:t>S</w:t>
      </w:r>
    </w:p>
    <w:p w14:paraId="35B69887" w14:textId="77777777" w:rsidR="0093760D" w:rsidRPr="0062362C" w:rsidRDefault="0093760D" w:rsidP="0093760D">
      <w:pPr>
        <w:widowControl w:val="0"/>
        <w:autoSpaceDE w:val="0"/>
        <w:autoSpaceDN w:val="0"/>
        <w:rPr>
          <w:rFonts w:ascii="Cambria" w:eastAsia="Cambria" w:hAnsi="Cambria" w:cs="Cambria"/>
          <w:b/>
          <w:lang w:val="es-ES_tradnl"/>
        </w:rPr>
      </w:pPr>
      <w:r w:rsidRPr="0062362C">
        <w:rPr>
          <w:rFonts w:ascii="Cambria" w:eastAsia="Cambria" w:hAnsi="Cambria" w:cs="Cambria"/>
          <w:b/>
          <w:lang w:val="es-ES_tradnl"/>
        </w:rPr>
        <w:t xml:space="preserve">Nombre: </w:t>
      </w:r>
      <w:r w:rsidRPr="0062362C">
        <w:rPr>
          <w:rFonts w:ascii="Cambria" w:eastAsia="Cambria" w:hAnsi="Cambria" w:cs="Cambria"/>
          <w:lang w:val="es-ES_tradnl" w:eastAsia="en-GB"/>
        </w:rPr>
        <w:t xml:space="preserve">Roberto Carrera </w:t>
      </w:r>
    </w:p>
    <w:p w14:paraId="390646D0" w14:textId="77777777" w:rsidR="0093760D" w:rsidRDefault="0093760D" w:rsidP="0093760D">
      <w:pPr>
        <w:keepNext/>
        <w:keepLines/>
        <w:widowControl w:val="0"/>
        <w:outlineLvl w:val="2"/>
        <w:rPr>
          <w:rFonts w:ascii="Cambria" w:eastAsia="Times New Roman" w:hAnsi="Cambria" w:cs="Times New Roman"/>
          <w:bCs/>
          <w:color w:val="243F60"/>
          <w:lang w:val="es-ES_tradnl"/>
        </w:rPr>
      </w:pPr>
      <w:r w:rsidRPr="00F236CD">
        <w:rPr>
          <w:rFonts w:ascii="Cambria" w:eastAsia="Times New Roman" w:hAnsi="Cambria" w:cs="Times New Roman"/>
          <w:b/>
          <w:bCs/>
          <w:color w:val="000000" w:themeColor="text1"/>
          <w:lang w:val="es-ES_tradnl"/>
        </w:rPr>
        <w:t xml:space="preserve">Correo electrónico: </w:t>
      </w:r>
      <w:hyperlink r:id="rId9" w:history="1">
        <w:r w:rsidRPr="00F236CD">
          <w:rPr>
            <w:rStyle w:val="Hyperlink"/>
            <w:rFonts w:ascii="Cambria" w:hAnsi="Cambria"/>
            <w:lang w:val="es-ES_tradnl"/>
          </w:rPr>
          <w:t>rcarrera706@students.sbts.edu</w:t>
        </w:r>
      </w:hyperlink>
      <w:r w:rsidRPr="00F236CD">
        <w:rPr>
          <w:rFonts w:ascii="Cambria" w:eastAsia="Times New Roman" w:hAnsi="Cambria" w:cs="Times New Roman"/>
          <w:bCs/>
          <w:color w:val="243F60"/>
          <w:lang w:val="es-ES_tradnl"/>
        </w:rPr>
        <w:t xml:space="preserve">  </w:t>
      </w:r>
    </w:p>
    <w:p w14:paraId="40D77640" w14:textId="77777777" w:rsidR="0093760D" w:rsidRDefault="0093760D" w:rsidP="0093760D">
      <w:pPr>
        <w:keepNext/>
        <w:keepLines/>
        <w:widowControl w:val="0"/>
        <w:outlineLvl w:val="2"/>
        <w:rPr>
          <w:rFonts w:ascii="Cambria" w:eastAsia="Times New Roman" w:hAnsi="Cambria" w:cs="Times New Roman"/>
          <w:b/>
          <w:bCs/>
          <w:color w:val="243F60"/>
          <w:lang w:val="es-ES_tradnl"/>
        </w:rPr>
      </w:pPr>
    </w:p>
    <w:p w14:paraId="24E0432D" w14:textId="126F0CC1" w:rsidR="0093760D" w:rsidRPr="0096099F" w:rsidRDefault="0093760D" w:rsidP="0093760D">
      <w:pPr>
        <w:widowControl w:val="0"/>
        <w:autoSpaceDE w:val="0"/>
        <w:autoSpaceDN w:val="0"/>
        <w:rPr>
          <w:rFonts w:ascii="Cambria" w:eastAsia="Cambria" w:hAnsi="Cambria" w:cs="Cambria"/>
          <w:bCs/>
          <w:lang w:val="es-ES_tradnl" w:eastAsia="en-GB"/>
        </w:rPr>
      </w:pPr>
      <w:r w:rsidRPr="0062362C">
        <w:rPr>
          <w:rFonts w:ascii="Cambria" w:eastAsia="Cambria" w:hAnsi="Cambria" w:cs="Cambria"/>
          <w:b/>
          <w:lang w:val="es-ES_tradnl"/>
        </w:rPr>
        <w:t xml:space="preserve">Nombre: </w:t>
      </w:r>
      <w:r w:rsidR="0096099F">
        <w:rPr>
          <w:rFonts w:ascii="Cambria" w:eastAsia="Cambria" w:hAnsi="Cambria" w:cs="Cambria"/>
          <w:bCs/>
          <w:lang w:val="es-ES_tradnl"/>
        </w:rPr>
        <w:t>Rafael Amador</w:t>
      </w:r>
    </w:p>
    <w:p w14:paraId="4A7DEB97" w14:textId="386D0A8D" w:rsidR="0093760D" w:rsidRPr="0096099F" w:rsidRDefault="0093760D" w:rsidP="0096099F">
      <w:pPr>
        <w:keepNext/>
        <w:keepLines/>
        <w:widowControl w:val="0"/>
        <w:outlineLvl w:val="2"/>
        <w:rPr>
          <w:rFonts w:ascii="Cambria" w:eastAsia="Times New Roman" w:hAnsi="Cambria" w:cs="Times New Roman"/>
          <w:color w:val="243F60"/>
          <w:lang w:val="es-ES"/>
        </w:rPr>
      </w:pPr>
      <w:r>
        <w:rPr>
          <w:rFonts w:ascii="Cambria" w:eastAsia="Cambria" w:hAnsi="Cambria" w:cs="Cambria"/>
          <w:b/>
          <w:bCs/>
          <w:lang w:val="es-ES_tradnl" w:eastAsia="en-GB"/>
        </w:rPr>
        <w:t>Correo electrónico:</w:t>
      </w:r>
      <w:r w:rsidR="0096099F">
        <w:rPr>
          <w:rFonts w:ascii="Cambria" w:eastAsia="Cambria" w:hAnsi="Cambria" w:cs="Cambria"/>
          <w:b/>
          <w:bCs/>
          <w:lang w:val="es-ES_tradnl" w:eastAsia="en-GB"/>
        </w:rPr>
        <w:t xml:space="preserve"> </w:t>
      </w:r>
      <w:hyperlink r:id="rId10" w:history="1">
        <w:r w:rsidR="0096099F" w:rsidRPr="00AA688E">
          <w:rPr>
            <w:rStyle w:val="Hyperlink"/>
            <w:rFonts w:ascii="Cambria" w:eastAsia="Cambria" w:hAnsi="Cambria" w:cs="Cambria"/>
            <w:lang w:val="es-ES" w:eastAsia="en-GB"/>
          </w:rPr>
          <w:t>ramador859@students.sbts.edu</w:t>
        </w:r>
      </w:hyperlink>
      <w:r w:rsidR="0096099F">
        <w:rPr>
          <w:rFonts w:ascii="Cambria" w:eastAsia="Cambria" w:hAnsi="Cambria" w:cs="Cambria"/>
          <w:lang w:val="es-ES" w:eastAsia="en-GB"/>
        </w:rPr>
        <w:t xml:space="preserve"> </w:t>
      </w:r>
      <w:r>
        <w:rPr>
          <w:rFonts w:ascii="Cambria" w:eastAsia="Cambria" w:hAnsi="Cambria" w:cs="Cambria"/>
          <w:b/>
          <w:bCs/>
          <w:lang w:val="es-ES_tradnl" w:eastAsia="en-GB"/>
        </w:rPr>
        <w:t xml:space="preserve"> </w:t>
      </w:r>
      <w:r w:rsidRPr="0062362C">
        <w:rPr>
          <w:rFonts w:ascii="Cambria" w:eastAsia="Cambria" w:hAnsi="Cambria" w:cs="Cambria"/>
          <w:lang w:val="es-ES_tradnl" w:eastAsia="en-GB"/>
        </w:rPr>
        <w:t xml:space="preserve"> </w:t>
      </w:r>
    </w:p>
    <w:p w14:paraId="5BC3DC51" w14:textId="77777777" w:rsidR="0093760D" w:rsidRDefault="0093760D" w:rsidP="0093760D">
      <w:pPr>
        <w:keepNext/>
        <w:keepLines/>
        <w:widowControl w:val="0"/>
        <w:outlineLvl w:val="2"/>
        <w:rPr>
          <w:rFonts w:ascii="Cambria" w:eastAsia="Cambria" w:hAnsi="Cambria" w:cs="Cambria"/>
          <w:lang w:val="es-ES_tradnl" w:eastAsia="en-GB"/>
        </w:rPr>
      </w:pPr>
    </w:p>
    <w:p w14:paraId="03E7EED0" w14:textId="00164300" w:rsidR="0093760D" w:rsidRDefault="0093760D" w:rsidP="0093760D">
      <w:pPr>
        <w:keepNext/>
        <w:keepLines/>
        <w:widowControl w:val="0"/>
        <w:outlineLvl w:val="2"/>
        <w:rPr>
          <w:rFonts w:ascii="Cambria" w:eastAsia="Cambria" w:hAnsi="Cambria" w:cs="Cambria"/>
          <w:lang w:val="es-ES_tradnl" w:eastAsia="en-GB"/>
        </w:rPr>
      </w:pPr>
      <w:r>
        <w:rPr>
          <w:rFonts w:ascii="Cambria" w:eastAsia="Cambria" w:hAnsi="Cambria" w:cs="Cambria"/>
          <w:b/>
          <w:bCs/>
          <w:lang w:val="es-ES_tradnl" w:eastAsia="en-GB"/>
        </w:rPr>
        <w:t xml:space="preserve">Nombre: </w:t>
      </w:r>
      <w:proofErr w:type="spellStart"/>
      <w:r w:rsidR="0096099F">
        <w:rPr>
          <w:rFonts w:ascii="Cambria" w:eastAsia="Cambria" w:hAnsi="Cambria" w:cs="Cambria"/>
          <w:lang w:val="es-ES_tradnl" w:eastAsia="en-GB"/>
        </w:rPr>
        <w:t>Josmel</w:t>
      </w:r>
      <w:proofErr w:type="spellEnd"/>
      <w:r w:rsidR="0096099F">
        <w:rPr>
          <w:rFonts w:ascii="Cambria" w:eastAsia="Cambria" w:hAnsi="Cambria" w:cs="Cambria"/>
          <w:lang w:val="es-ES_tradnl" w:eastAsia="en-GB"/>
        </w:rPr>
        <w:t xml:space="preserve"> </w:t>
      </w:r>
      <w:proofErr w:type="spellStart"/>
      <w:r w:rsidR="0096099F">
        <w:rPr>
          <w:rFonts w:ascii="Cambria" w:eastAsia="Cambria" w:hAnsi="Cambria" w:cs="Cambria"/>
          <w:lang w:val="es-ES_tradnl" w:eastAsia="en-GB"/>
        </w:rPr>
        <w:t>LaFontaine</w:t>
      </w:r>
      <w:proofErr w:type="spellEnd"/>
      <w:r>
        <w:rPr>
          <w:rFonts w:ascii="Cambria" w:eastAsia="Cambria" w:hAnsi="Cambria" w:cs="Cambria"/>
          <w:lang w:val="es-ES_tradnl" w:eastAsia="en-GB"/>
        </w:rPr>
        <w:t xml:space="preserve"> </w:t>
      </w:r>
    </w:p>
    <w:p w14:paraId="37A468B2" w14:textId="03DD52B8" w:rsidR="00154B36" w:rsidRPr="0096099F" w:rsidRDefault="0093760D" w:rsidP="0096099F">
      <w:pPr>
        <w:keepNext/>
        <w:keepLines/>
        <w:widowControl w:val="0"/>
        <w:outlineLvl w:val="2"/>
        <w:rPr>
          <w:rFonts w:ascii="Cambria" w:eastAsia="Times New Roman" w:hAnsi="Cambria" w:cs="Times New Roman"/>
          <w:color w:val="243F60"/>
          <w:lang w:val="es-ES"/>
        </w:rPr>
      </w:pPr>
      <w:r>
        <w:rPr>
          <w:rFonts w:ascii="Cambria" w:eastAsia="Cambria" w:hAnsi="Cambria" w:cs="Cambria"/>
          <w:b/>
          <w:bCs/>
          <w:lang w:val="es-ES_tradnl" w:eastAsia="en-GB"/>
        </w:rPr>
        <w:t>Correo electrónico</w:t>
      </w:r>
      <w:r>
        <w:rPr>
          <w:rFonts w:ascii="Cambria" w:eastAsia="Cambria" w:hAnsi="Cambria" w:cs="Cambria"/>
          <w:b/>
          <w:bCs/>
          <w:lang w:val="es-ES" w:eastAsia="en-GB"/>
        </w:rPr>
        <w:t xml:space="preserve">: </w:t>
      </w:r>
      <w:hyperlink r:id="rId11" w:history="1">
        <w:r w:rsidR="00A44F89" w:rsidRPr="00E7788A">
          <w:rPr>
            <w:rStyle w:val="Hyperlink"/>
            <w:rFonts w:ascii="Cambria" w:eastAsia="Cambria" w:hAnsi="Cambria" w:cs="Cambria"/>
            <w:lang w:val="es-ES" w:eastAsia="en-GB"/>
          </w:rPr>
          <w:t>jlafontaine255@students.sbts.edu</w:t>
        </w:r>
      </w:hyperlink>
      <w:r w:rsidR="00A44F89">
        <w:rPr>
          <w:rFonts w:ascii="Cambria" w:eastAsia="Cambria" w:hAnsi="Cambria" w:cs="Cambria"/>
          <w:lang w:val="es-ES" w:eastAsia="en-GB"/>
        </w:rPr>
        <w:t xml:space="preserve"> </w:t>
      </w:r>
    </w:p>
    <w:p w14:paraId="39515626" w14:textId="77777777" w:rsidR="00154B36" w:rsidRPr="00416E75" w:rsidRDefault="00154B36" w:rsidP="00154B36">
      <w:pPr>
        <w:keepNext/>
        <w:keepLines/>
        <w:widowControl w:val="0"/>
        <w:outlineLvl w:val="2"/>
        <w:rPr>
          <w:rFonts w:ascii="Cambria" w:eastAsia="Times New Roman" w:hAnsi="Cambria" w:cs="Times New Roman"/>
          <w:b/>
          <w:bCs/>
          <w:color w:val="243F60"/>
          <w:lang w:val="es-ES_tradnl"/>
        </w:rPr>
      </w:pPr>
    </w:p>
    <w:p w14:paraId="47D9C738" w14:textId="77777777" w:rsidR="00EB32EA" w:rsidRPr="00416E75" w:rsidRDefault="00EB32EA" w:rsidP="00154B36">
      <w:pPr>
        <w:widowControl w:val="0"/>
        <w:autoSpaceDE w:val="0"/>
        <w:autoSpaceDN w:val="0"/>
        <w:jc w:val="both"/>
        <w:rPr>
          <w:rFonts w:ascii="Cambria" w:eastAsia="Cambria" w:hAnsi="Cambria" w:cs="Cambria"/>
          <w:b/>
          <w:color w:val="923634"/>
          <w:sz w:val="28"/>
          <w:szCs w:val="22"/>
          <w:lang w:val="es-ES_tradnl"/>
        </w:rPr>
      </w:pPr>
      <w:r w:rsidRPr="00416E75">
        <w:rPr>
          <w:rFonts w:ascii="Cambria" w:eastAsia="Cambria" w:hAnsi="Cambria" w:cs="Cambria"/>
          <w:b/>
          <w:color w:val="923634"/>
          <w:sz w:val="28"/>
          <w:szCs w:val="22"/>
          <w:lang w:val="es-ES_tradnl"/>
        </w:rPr>
        <w:t>DESCRIPCIÓN DEL CURSO</w:t>
      </w:r>
    </w:p>
    <w:p w14:paraId="0AD380CF" w14:textId="5F92CD55" w:rsidR="00154B36" w:rsidRPr="00416E75" w:rsidRDefault="00F01D1E" w:rsidP="00154B36">
      <w:pPr>
        <w:widowControl w:val="0"/>
        <w:autoSpaceDE w:val="0"/>
        <w:autoSpaceDN w:val="0"/>
        <w:jc w:val="both"/>
        <w:rPr>
          <w:rFonts w:ascii="Cambria" w:eastAsia="Cambria" w:hAnsi="Cambria" w:cs="Cambria"/>
          <w:lang w:val="es-ES_tradnl"/>
        </w:rPr>
      </w:pPr>
      <w:r w:rsidRPr="00416E75">
        <w:rPr>
          <w:rFonts w:ascii="Cambria" w:eastAsia="Cambria" w:hAnsi="Cambria" w:cs="Cambria"/>
          <w:lang w:val="es-ES_tradnl"/>
        </w:rPr>
        <w:t>Este curso presenta una</w:t>
      </w:r>
      <w:r w:rsidR="00EB32EA" w:rsidRPr="00416E75">
        <w:rPr>
          <w:rFonts w:ascii="Cambria" w:eastAsia="Cambria" w:hAnsi="Cambria" w:cs="Cambria"/>
          <w:lang w:val="es-ES_tradnl"/>
        </w:rPr>
        <w:t xml:space="preserve"> introducción al Pentateuco y </w:t>
      </w:r>
      <w:r w:rsidR="00370C99">
        <w:rPr>
          <w:rFonts w:ascii="Cambria" w:eastAsia="Cambria" w:hAnsi="Cambria" w:cs="Cambria"/>
          <w:lang w:val="es-ES_tradnl"/>
        </w:rPr>
        <w:t xml:space="preserve">a </w:t>
      </w:r>
      <w:r w:rsidR="00EB32EA" w:rsidRPr="00416E75">
        <w:rPr>
          <w:rFonts w:ascii="Cambria" w:eastAsia="Cambria" w:hAnsi="Cambria" w:cs="Cambria"/>
          <w:lang w:val="es-ES_tradnl"/>
        </w:rPr>
        <w:t xml:space="preserve">los libros históricos del Antiguo Testamento (Génesis a Ester), </w:t>
      </w:r>
      <w:r w:rsidR="00370C99">
        <w:rPr>
          <w:rFonts w:ascii="Cambria" w:eastAsia="Cambria" w:hAnsi="Cambria" w:cs="Cambria"/>
          <w:lang w:val="es-ES_tradnl"/>
        </w:rPr>
        <w:t>e</w:t>
      </w:r>
      <w:r w:rsidR="00EB32EA" w:rsidRPr="00416E75">
        <w:rPr>
          <w:rFonts w:ascii="Cambria" w:eastAsia="Cambria" w:hAnsi="Cambria" w:cs="Cambria"/>
          <w:lang w:val="es-ES_tradnl"/>
        </w:rPr>
        <w:t xml:space="preserve"> incluye un examen de cuestiones críticas, históricas, hermenéuticas y teológicas.</w:t>
      </w:r>
    </w:p>
    <w:p w14:paraId="372DD639" w14:textId="77777777" w:rsidR="00EB32EA" w:rsidRPr="00416E75" w:rsidRDefault="00EB32EA" w:rsidP="00154B36">
      <w:pPr>
        <w:widowControl w:val="0"/>
        <w:autoSpaceDE w:val="0"/>
        <w:autoSpaceDN w:val="0"/>
        <w:jc w:val="both"/>
        <w:rPr>
          <w:rFonts w:ascii="Cambria" w:eastAsia="Cambria" w:hAnsi="Cambria" w:cs="Cambria"/>
          <w:lang w:val="es-ES_tradnl"/>
        </w:rPr>
      </w:pPr>
    </w:p>
    <w:p w14:paraId="46915973" w14:textId="77777777" w:rsidR="00EB32EA" w:rsidRPr="00416E75" w:rsidRDefault="00EB32EA" w:rsidP="00154B36">
      <w:pPr>
        <w:widowControl w:val="0"/>
        <w:autoSpaceDE w:val="0"/>
        <w:autoSpaceDN w:val="0"/>
        <w:rPr>
          <w:rFonts w:ascii="Cambria" w:eastAsia="Cambria" w:hAnsi="Cambria" w:cs="Cambria"/>
          <w:b/>
          <w:color w:val="923634"/>
          <w:sz w:val="28"/>
          <w:szCs w:val="22"/>
          <w:lang w:val="es-ES_tradnl"/>
        </w:rPr>
      </w:pPr>
      <w:r w:rsidRPr="00416E75">
        <w:rPr>
          <w:rFonts w:ascii="Cambria" w:eastAsia="Cambria" w:hAnsi="Cambria" w:cs="Cambria"/>
          <w:b/>
          <w:color w:val="923634"/>
          <w:sz w:val="28"/>
          <w:szCs w:val="22"/>
          <w:lang w:val="es-ES_tradnl"/>
        </w:rPr>
        <w:t>OBJETIVOS DEL CURSO</w:t>
      </w:r>
    </w:p>
    <w:p w14:paraId="31F9E325" w14:textId="1D88A4FF" w:rsidR="00EB32EA" w:rsidRPr="00416E75" w:rsidRDefault="00EB32EA" w:rsidP="003A4EEE">
      <w:pPr>
        <w:widowControl w:val="0"/>
        <w:tabs>
          <w:tab w:val="left" w:pos="839"/>
          <w:tab w:val="left" w:pos="840"/>
        </w:tabs>
        <w:autoSpaceDE w:val="0"/>
        <w:autoSpaceDN w:val="0"/>
        <w:jc w:val="both"/>
        <w:rPr>
          <w:rFonts w:ascii="Cambria" w:eastAsia="Cambria" w:hAnsi="Cambria" w:cs="Cambria"/>
          <w:lang w:val="es-ES_tradnl"/>
        </w:rPr>
      </w:pPr>
      <w:r w:rsidRPr="00416E75">
        <w:rPr>
          <w:rFonts w:ascii="Cambria" w:eastAsia="Cambria" w:hAnsi="Cambria" w:cs="Cambria"/>
          <w:lang w:val="es-ES_tradnl"/>
        </w:rPr>
        <w:t>Al finalizar este curso, los estudiantes</w:t>
      </w:r>
      <w:r w:rsidR="00100913" w:rsidRPr="00416E75">
        <w:rPr>
          <w:rFonts w:ascii="Cambria" w:eastAsia="Cambria" w:hAnsi="Cambria" w:cs="Cambria"/>
          <w:lang w:val="es-ES_tradnl"/>
        </w:rPr>
        <w:t xml:space="preserve"> </w:t>
      </w:r>
      <w:r w:rsidR="00782EA6" w:rsidRPr="00416E75">
        <w:rPr>
          <w:rFonts w:ascii="Cambria" w:eastAsia="Cambria" w:hAnsi="Cambria" w:cs="Cambria"/>
          <w:lang w:val="es-ES_tradnl"/>
        </w:rPr>
        <w:t>podrán</w:t>
      </w:r>
      <w:r w:rsidRPr="00416E75">
        <w:rPr>
          <w:rFonts w:ascii="Cambria" w:eastAsia="Cambria" w:hAnsi="Cambria" w:cs="Cambria"/>
          <w:lang w:val="es-ES_tradnl"/>
        </w:rPr>
        <w:t>:</w:t>
      </w:r>
    </w:p>
    <w:p w14:paraId="5A8BCE31" w14:textId="2225AC71" w:rsidR="00EB32EA" w:rsidRPr="00416E75" w:rsidRDefault="00EB32EA" w:rsidP="003A4EEE">
      <w:pPr>
        <w:widowControl w:val="0"/>
        <w:tabs>
          <w:tab w:val="left" w:pos="839"/>
          <w:tab w:val="left" w:pos="840"/>
        </w:tabs>
        <w:autoSpaceDE w:val="0"/>
        <w:autoSpaceDN w:val="0"/>
        <w:jc w:val="both"/>
        <w:rPr>
          <w:rFonts w:ascii="Cambria" w:eastAsia="Cambria" w:hAnsi="Cambria" w:cs="Cambria"/>
          <w:lang w:val="es-ES_tradnl"/>
        </w:rPr>
      </w:pPr>
      <w:r w:rsidRPr="00416E75">
        <w:rPr>
          <w:rFonts w:ascii="Cambria" w:eastAsia="Cambria" w:hAnsi="Cambria" w:cs="Cambria"/>
          <w:lang w:val="es-ES_tradnl"/>
        </w:rPr>
        <w:t>1. Convencerse de la autoridad y la relevancia del Antiguo Testamento para el ministerio cristiano en el mundo moderno y desarrollar una pasión para proclamar el mensaje.</w:t>
      </w:r>
    </w:p>
    <w:p w14:paraId="40722024" w14:textId="668750F1" w:rsidR="00EB32EA" w:rsidRPr="00416E75" w:rsidRDefault="00EB32EA" w:rsidP="003A4EEE">
      <w:pPr>
        <w:widowControl w:val="0"/>
        <w:tabs>
          <w:tab w:val="left" w:pos="839"/>
          <w:tab w:val="left" w:pos="840"/>
        </w:tabs>
        <w:autoSpaceDE w:val="0"/>
        <w:autoSpaceDN w:val="0"/>
        <w:jc w:val="both"/>
        <w:rPr>
          <w:rFonts w:ascii="Cambria" w:eastAsia="Cambria" w:hAnsi="Cambria" w:cs="Cambria"/>
          <w:lang w:val="es-ES_tradnl"/>
        </w:rPr>
      </w:pPr>
      <w:r w:rsidRPr="00416E75">
        <w:rPr>
          <w:rFonts w:ascii="Cambria" w:eastAsia="Cambria" w:hAnsi="Cambria" w:cs="Cambria"/>
          <w:lang w:val="es-ES_tradnl"/>
        </w:rPr>
        <w:t xml:space="preserve">2. Desarrollar una competencia en el mundo del Antiguo Testamento y desarrollar la habilidad de interpretar el Antiguo Testamento a la luz de las composiciones del antiguo </w:t>
      </w:r>
      <w:r w:rsidR="0024086F">
        <w:rPr>
          <w:rFonts w:ascii="Cambria" w:eastAsia="Cambria" w:hAnsi="Cambria" w:cs="Cambria"/>
          <w:lang w:val="es-ES_tradnl"/>
        </w:rPr>
        <w:t xml:space="preserve">Cercano </w:t>
      </w:r>
      <w:r w:rsidRPr="00416E75">
        <w:rPr>
          <w:rFonts w:ascii="Cambria" w:eastAsia="Cambria" w:hAnsi="Cambria" w:cs="Cambria"/>
          <w:lang w:val="es-ES_tradnl"/>
        </w:rPr>
        <w:t>Oriente.</w:t>
      </w:r>
    </w:p>
    <w:p w14:paraId="7547E5F5" w14:textId="69E57F60" w:rsidR="00EB32EA" w:rsidRPr="00416E75" w:rsidRDefault="00EB32EA" w:rsidP="003A4EEE">
      <w:pPr>
        <w:widowControl w:val="0"/>
        <w:tabs>
          <w:tab w:val="left" w:pos="839"/>
          <w:tab w:val="left" w:pos="840"/>
        </w:tabs>
        <w:autoSpaceDE w:val="0"/>
        <w:autoSpaceDN w:val="0"/>
        <w:jc w:val="both"/>
        <w:rPr>
          <w:rFonts w:ascii="Cambria" w:eastAsia="Cambria" w:hAnsi="Cambria" w:cs="Cambria"/>
          <w:lang w:val="es-ES_tradnl"/>
        </w:rPr>
      </w:pPr>
      <w:r w:rsidRPr="00416E75">
        <w:rPr>
          <w:rFonts w:ascii="Cambria" w:eastAsia="Cambria" w:hAnsi="Cambria" w:cs="Cambria"/>
          <w:lang w:val="es-ES_tradnl"/>
        </w:rPr>
        <w:t xml:space="preserve">3. </w:t>
      </w:r>
      <w:r w:rsidR="00154CE9" w:rsidRPr="00416E75">
        <w:rPr>
          <w:rFonts w:ascii="Cambria" w:eastAsia="Cambria" w:hAnsi="Cambria" w:cs="Cambria"/>
          <w:lang w:val="es-ES_tradnl"/>
        </w:rPr>
        <w:t xml:space="preserve">Entender la </w:t>
      </w:r>
      <w:r w:rsidR="00D4410E" w:rsidRPr="00416E75">
        <w:rPr>
          <w:rFonts w:ascii="Cambria" w:eastAsia="Cambria" w:hAnsi="Cambria" w:cs="Cambria"/>
          <w:lang w:val="es-ES_tradnl"/>
        </w:rPr>
        <w:t>metodología</w:t>
      </w:r>
      <w:r w:rsidR="005542F7" w:rsidRPr="00416E75">
        <w:rPr>
          <w:rFonts w:ascii="Cambria" w:eastAsia="Cambria" w:hAnsi="Cambria" w:cs="Cambria"/>
          <w:lang w:val="es-ES_tradnl"/>
        </w:rPr>
        <w:t xml:space="preserve"> de </w:t>
      </w:r>
      <w:r w:rsidR="008F16B8" w:rsidRPr="00416E75">
        <w:rPr>
          <w:rFonts w:ascii="Cambria" w:eastAsia="Cambria" w:hAnsi="Cambria" w:cs="Cambria"/>
          <w:lang w:val="es-ES_tradnl"/>
        </w:rPr>
        <w:t>los</w:t>
      </w:r>
      <w:r w:rsidRPr="00416E75">
        <w:rPr>
          <w:rFonts w:ascii="Cambria" w:eastAsia="Cambria" w:hAnsi="Cambria" w:cs="Cambria"/>
          <w:lang w:val="es-ES_tradnl"/>
        </w:rPr>
        <w:t xml:space="preserve"> críticos modernos para el estudio de los textos bíblicos, como </w:t>
      </w:r>
      <w:r w:rsidR="00032D1C" w:rsidRPr="00416E75">
        <w:rPr>
          <w:rFonts w:ascii="Cambria" w:eastAsia="Cambria" w:hAnsi="Cambria" w:cs="Cambria"/>
          <w:lang w:val="es-ES_tradnl"/>
        </w:rPr>
        <w:t>la hipótesis documentaria</w:t>
      </w:r>
      <w:r w:rsidRPr="00416E75">
        <w:rPr>
          <w:rFonts w:ascii="Cambria" w:eastAsia="Cambria" w:hAnsi="Cambria" w:cs="Cambria"/>
          <w:lang w:val="es-ES_tradnl"/>
        </w:rPr>
        <w:t xml:space="preserve">, </w:t>
      </w:r>
      <w:r w:rsidR="009F5903" w:rsidRPr="00416E75">
        <w:rPr>
          <w:rFonts w:ascii="Cambria" w:eastAsia="Cambria" w:hAnsi="Cambria" w:cs="Cambria"/>
          <w:lang w:val="es-ES_tradnl"/>
        </w:rPr>
        <w:t>la historia de las formas</w:t>
      </w:r>
      <w:r w:rsidRPr="00416E75">
        <w:rPr>
          <w:rFonts w:ascii="Cambria" w:eastAsia="Cambria" w:hAnsi="Cambria" w:cs="Cambria"/>
          <w:lang w:val="es-ES_tradnl"/>
        </w:rPr>
        <w:t xml:space="preserve">, </w:t>
      </w:r>
      <w:r w:rsidR="00032D1C" w:rsidRPr="00416E75">
        <w:rPr>
          <w:rFonts w:ascii="Cambria" w:eastAsia="Cambria" w:hAnsi="Cambria" w:cs="Cambria"/>
          <w:lang w:val="es-ES_tradnl"/>
        </w:rPr>
        <w:t>la critica literaria</w:t>
      </w:r>
      <w:r w:rsidRPr="00416E75">
        <w:rPr>
          <w:rFonts w:ascii="Cambria" w:eastAsia="Cambria" w:hAnsi="Cambria" w:cs="Cambria"/>
          <w:lang w:val="es-ES_tradnl"/>
        </w:rPr>
        <w:t xml:space="preserve"> y retóric</w:t>
      </w:r>
      <w:r w:rsidR="00D05547" w:rsidRPr="00416E75">
        <w:rPr>
          <w:rFonts w:ascii="Cambria" w:eastAsia="Cambria" w:hAnsi="Cambria" w:cs="Cambria"/>
          <w:lang w:val="es-ES_tradnl"/>
        </w:rPr>
        <w:t>a</w:t>
      </w:r>
      <w:r w:rsidRPr="00416E75">
        <w:rPr>
          <w:rFonts w:ascii="Cambria" w:eastAsia="Cambria" w:hAnsi="Cambria" w:cs="Cambria"/>
          <w:lang w:val="es-ES_tradnl"/>
        </w:rPr>
        <w:t>.</w:t>
      </w:r>
    </w:p>
    <w:p w14:paraId="624DE2E2" w14:textId="58890BDE" w:rsidR="00EB32EA" w:rsidRPr="00416E75" w:rsidRDefault="00EB32EA" w:rsidP="003A4EEE">
      <w:pPr>
        <w:widowControl w:val="0"/>
        <w:tabs>
          <w:tab w:val="left" w:pos="839"/>
          <w:tab w:val="left" w:pos="840"/>
        </w:tabs>
        <w:autoSpaceDE w:val="0"/>
        <w:autoSpaceDN w:val="0"/>
        <w:jc w:val="both"/>
        <w:rPr>
          <w:rFonts w:ascii="Cambria" w:eastAsia="Cambria" w:hAnsi="Cambria" w:cs="Cambria"/>
          <w:lang w:val="es-ES_tradnl"/>
        </w:rPr>
      </w:pPr>
      <w:r w:rsidRPr="00416E75">
        <w:rPr>
          <w:rFonts w:ascii="Cambria" w:eastAsia="Cambria" w:hAnsi="Cambria" w:cs="Cambria"/>
          <w:lang w:val="es-ES_tradnl"/>
        </w:rPr>
        <w:t xml:space="preserve">4. </w:t>
      </w:r>
      <w:r w:rsidR="00D4410E" w:rsidRPr="00416E75">
        <w:rPr>
          <w:rFonts w:ascii="Cambria" w:eastAsia="Cambria" w:hAnsi="Cambria" w:cs="Cambria"/>
          <w:lang w:val="es-ES_tradnl"/>
        </w:rPr>
        <w:t>Conocer</w:t>
      </w:r>
      <w:r w:rsidRPr="00416E75">
        <w:rPr>
          <w:rFonts w:ascii="Cambria" w:eastAsia="Cambria" w:hAnsi="Cambria" w:cs="Cambria"/>
          <w:lang w:val="es-ES_tradnl"/>
        </w:rPr>
        <w:t xml:space="preserve"> los principales temas y movimientos de la obra redentora de Dios como se revela en las Escrituras.</w:t>
      </w:r>
    </w:p>
    <w:p w14:paraId="7228B07B" w14:textId="53B90F07" w:rsidR="00154B36" w:rsidRPr="00416E75" w:rsidRDefault="00EB32EA" w:rsidP="003A4EEE">
      <w:pPr>
        <w:widowControl w:val="0"/>
        <w:tabs>
          <w:tab w:val="left" w:pos="839"/>
          <w:tab w:val="left" w:pos="840"/>
        </w:tabs>
        <w:autoSpaceDE w:val="0"/>
        <w:autoSpaceDN w:val="0"/>
        <w:jc w:val="both"/>
        <w:rPr>
          <w:rFonts w:ascii="Cambria" w:eastAsia="Cambria" w:hAnsi="Cambria" w:cs="Cambria"/>
          <w:szCs w:val="22"/>
          <w:lang w:val="es-ES_tradnl"/>
        </w:rPr>
        <w:sectPr w:rsidR="00154B36" w:rsidRPr="00416E75" w:rsidSect="00370C99">
          <w:footerReference w:type="even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416E75">
        <w:rPr>
          <w:rFonts w:ascii="Cambria" w:eastAsia="Cambria" w:hAnsi="Cambria" w:cs="Cambria"/>
          <w:lang w:val="es-ES_tradnl"/>
        </w:rPr>
        <w:t xml:space="preserve">5. Obtener una comprensión general del contenido, los orígenes históricos/culturales, las cuestiones hermenéuticas y teológicas de los </w:t>
      </w:r>
      <w:r w:rsidR="009C14C1" w:rsidRPr="00416E75">
        <w:rPr>
          <w:rFonts w:ascii="Cambria" w:eastAsia="Cambria" w:hAnsi="Cambria" w:cs="Cambria"/>
          <w:lang w:val="es-ES_tradnl"/>
        </w:rPr>
        <w:t>textos</w:t>
      </w:r>
      <w:r w:rsidRPr="00416E75">
        <w:rPr>
          <w:rFonts w:ascii="Cambria" w:eastAsia="Cambria" w:hAnsi="Cambria" w:cs="Cambria"/>
          <w:lang w:val="es-ES_tradnl"/>
        </w:rPr>
        <w:t xml:space="preserve"> bíblicos.</w:t>
      </w:r>
    </w:p>
    <w:p w14:paraId="53773E0B" w14:textId="77777777" w:rsidR="00DB5FD7" w:rsidRPr="00416E75" w:rsidRDefault="00DB5FD7" w:rsidP="0009488A">
      <w:pPr>
        <w:pStyle w:val="PGraph5"/>
        <w:ind w:left="720" w:hanging="720"/>
        <w:jc w:val="both"/>
        <w:rPr>
          <w:rFonts w:ascii="Cambria" w:eastAsia="Cambria" w:hAnsi="Cambria" w:cs="Cambria"/>
          <w:b/>
          <w:color w:val="833C0B" w:themeColor="accent2" w:themeShade="80"/>
          <w:sz w:val="28"/>
          <w:szCs w:val="22"/>
          <w:lang w:val="es-ES_tradnl"/>
        </w:rPr>
      </w:pPr>
      <w:r w:rsidRPr="00416E75">
        <w:rPr>
          <w:rFonts w:ascii="Cambria" w:eastAsia="Cambria" w:hAnsi="Cambria" w:cs="Cambria"/>
          <w:b/>
          <w:color w:val="833C0B" w:themeColor="accent2" w:themeShade="80"/>
          <w:sz w:val="28"/>
          <w:szCs w:val="22"/>
          <w:lang w:val="es-ES_tradnl"/>
        </w:rPr>
        <w:lastRenderedPageBreak/>
        <w:t>TEXTOS REQUERIDOS</w:t>
      </w:r>
    </w:p>
    <w:p w14:paraId="59C7E7EE" w14:textId="6486E1D8" w:rsidR="00080E09" w:rsidRPr="00416E75" w:rsidRDefault="00080E09" w:rsidP="00F60001">
      <w:pPr>
        <w:pStyle w:val="PGraph5"/>
        <w:ind w:left="720" w:hanging="720"/>
        <w:jc w:val="both"/>
        <w:rPr>
          <w:rFonts w:ascii="Cambria" w:hAnsi="Cambria"/>
          <w:i/>
          <w:iCs/>
          <w:sz w:val="24"/>
          <w:szCs w:val="24"/>
          <w:lang w:val="es-ES_tradnl"/>
        </w:rPr>
      </w:pPr>
      <w:r w:rsidRPr="00416E75">
        <w:rPr>
          <w:rFonts w:ascii="Cambria" w:hAnsi="Cambria"/>
          <w:i/>
          <w:iCs/>
          <w:sz w:val="24"/>
          <w:szCs w:val="24"/>
          <w:lang w:val="es-ES_tradnl"/>
        </w:rPr>
        <w:t>Texto principal:</w:t>
      </w:r>
    </w:p>
    <w:p w14:paraId="594A6949" w14:textId="67AFAE8B" w:rsidR="000F2EF6" w:rsidRPr="00416E75" w:rsidRDefault="000F2EF6" w:rsidP="00F60001">
      <w:pPr>
        <w:pStyle w:val="PGraph5"/>
        <w:ind w:left="720" w:hanging="720"/>
        <w:jc w:val="both"/>
        <w:rPr>
          <w:rFonts w:ascii="Cambria" w:hAnsi="Cambria"/>
          <w:sz w:val="24"/>
          <w:szCs w:val="24"/>
          <w:lang w:val="es-ES_tradnl"/>
        </w:rPr>
      </w:pPr>
      <w:proofErr w:type="spellStart"/>
      <w:r w:rsidRPr="00416E75">
        <w:rPr>
          <w:rFonts w:ascii="Cambria" w:hAnsi="Cambria"/>
          <w:sz w:val="24"/>
          <w:szCs w:val="24"/>
          <w:lang w:val="es-ES_tradnl"/>
        </w:rPr>
        <w:t>Tremper</w:t>
      </w:r>
      <w:proofErr w:type="spellEnd"/>
      <w:r w:rsidRPr="00416E75">
        <w:rPr>
          <w:rFonts w:ascii="Cambria" w:hAnsi="Cambria"/>
          <w:sz w:val="24"/>
          <w:szCs w:val="24"/>
          <w:lang w:val="es-ES_tradnl"/>
        </w:rPr>
        <w:t xml:space="preserve"> </w:t>
      </w:r>
      <w:proofErr w:type="spellStart"/>
      <w:r w:rsidR="002538D0" w:rsidRPr="00416E75">
        <w:rPr>
          <w:rFonts w:ascii="Cambria" w:hAnsi="Cambria"/>
          <w:sz w:val="24"/>
          <w:szCs w:val="24"/>
          <w:lang w:val="es-ES_tradnl"/>
        </w:rPr>
        <w:t>Longman</w:t>
      </w:r>
      <w:proofErr w:type="spellEnd"/>
      <w:r w:rsidR="002538D0" w:rsidRPr="00416E75">
        <w:rPr>
          <w:rFonts w:ascii="Cambria" w:hAnsi="Cambria"/>
          <w:sz w:val="24"/>
          <w:szCs w:val="24"/>
          <w:lang w:val="es-ES_tradnl"/>
        </w:rPr>
        <w:t xml:space="preserve"> III y</w:t>
      </w:r>
      <w:r w:rsidRPr="00416E75">
        <w:rPr>
          <w:rFonts w:ascii="Cambria" w:hAnsi="Cambria"/>
          <w:sz w:val="24"/>
          <w:szCs w:val="24"/>
          <w:lang w:val="es-ES_tradnl"/>
        </w:rPr>
        <w:t xml:space="preserve"> </w:t>
      </w:r>
      <w:r w:rsidR="008950AB" w:rsidRPr="00416E75">
        <w:rPr>
          <w:rFonts w:ascii="Cambria" w:hAnsi="Cambria"/>
          <w:sz w:val="24"/>
          <w:szCs w:val="24"/>
          <w:lang w:val="es-ES_tradnl"/>
        </w:rPr>
        <w:t xml:space="preserve">Raymond </w:t>
      </w:r>
      <w:r w:rsidR="002726A3" w:rsidRPr="00416E75">
        <w:rPr>
          <w:rFonts w:ascii="Cambria" w:hAnsi="Cambria"/>
          <w:sz w:val="24"/>
          <w:szCs w:val="24"/>
          <w:lang w:val="es-ES_tradnl"/>
        </w:rPr>
        <w:t xml:space="preserve">B. </w:t>
      </w:r>
      <w:proofErr w:type="spellStart"/>
      <w:r w:rsidR="002726A3" w:rsidRPr="00416E75">
        <w:rPr>
          <w:rFonts w:ascii="Cambria" w:hAnsi="Cambria"/>
          <w:sz w:val="24"/>
          <w:szCs w:val="24"/>
          <w:lang w:val="es-ES_tradnl"/>
        </w:rPr>
        <w:t>Dillard</w:t>
      </w:r>
      <w:proofErr w:type="spellEnd"/>
      <w:r w:rsidR="002726A3" w:rsidRPr="00416E75">
        <w:rPr>
          <w:rFonts w:ascii="Cambria" w:hAnsi="Cambria"/>
          <w:sz w:val="24"/>
          <w:szCs w:val="24"/>
          <w:lang w:val="es-ES_tradnl"/>
        </w:rPr>
        <w:t xml:space="preserve">, </w:t>
      </w:r>
      <w:r w:rsidR="002726A3" w:rsidRPr="00416E75">
        <w:rPr>
          <w:rFonts w:ascii="Cambria" w:hAnsi="Cambria"/>
          <w:i/>
          <w:iCs/>
          <w:sz w:val="24"/>
          <w:szCs w:val="24"/>
          <w:lang w:val="es-ES_tradnl"/>
        </w:rPr>
        <w:t>Introducción al Antiguo Testamento</w:t>
      </w:r>
      <w:r w:rsidR="002538D0" w:rsidRPr="00416E75">
        <w:rPr>
          <w:rFonts w:ascii="Cambria" w:hAnsi="Cambria"/>
          <w:sz w:val="24"/>
          <w:szCs w:val="24"/>
          <w:lang w:val="es-ES_tradnl"/>
        </w:rPr>
        <w:t xml:space="preserve">. </w:t>
      </w:r>
      <w:r w:rsidR="006C277A" w:rsidRPr="00416E75">
        <w:rPr>
          <w:rFonts w:ascii="Cambria" w:hAnsi="Cambria"/>
          <w:sz w:val="24"/>
          <w:szCs w:val="24"/>
          <w:lang w:val="es-ES_tradnl"/>
        </w:rPr>
        <w:t>Grand Rapids</w:t>
      </w:r>
      <w:r w:rsidR="00F8539F" w:rsidRPr="00416E75">
        <w:rPr>
          <w:rFonts w:ascii="Cambria" w:hAnsi="Cambria"/>
          <w:sz w:val="24"/>
          <w:szCs w:val="24"/>
          <w:lang w:val="es-ES_tradnl"/>
        </w:rPr>
        <w:t>: Libros Desafío, 20</w:t>
      </w:r>
      <w:r w:rsidR="008A052E" w:rsidRPr="00416E75">
        <w:rPr>
          <w:rFonts w:ascii="Cambria" w:hAnsi="Cambria"/>
          <w:sz w:val="24"/>
          <w:szCs w:val="24"/>
          <w:lang w:val="es-ES_tradnl"/>
        </w:rPr>
        <w:t>0</w:t>
      </w:r>
      <w:r w:rsidR="00F8539F" w:rsidRPr="00416E75">
        <w:rPr>
          <w:rFonts w:ascii="Cambria" w:hAnsi="Cambria"/>
          <w:sz w:val="24"/>
          <w:szCs w:val="24"/>
          <w:lang w:val="es-ES_tradnl"/>
        </w:rPr>
        <w:t>7</w:t>
      </w:r>
      <w:r w:rsidR="008A052E" w:rsidRPr="00416E75">
        <w:rPr>
          <w:rFonts w:ascii="Cambria" w:hAnsi="Cambria"/>
          <w:sz w:val="24"/>
          <w:szCs w:val="24"/>
          <w:lang w:val="es-ES_tradnl"/>
        </w:rPr>
        <w:t xml:space="preserve">. </w:t>
      </w:r>
    </w:p>
    <w:p w14:paraId="4F8671D3" w14:textId="73C98F87" w:rsidR="00F60001" w:rsidRPr="00416E75" w:rsidRDefault="00F60001" w:rsidP="00F60001">
      <w:pPr>
        <w:pStyle w:val="PGraph5"/>
        <w:ind w:left="720" w:hanging="720"/>
        <w:jc w:val="both"/>
        <w:rPr>
          <w:rFonts w:ascii="Cambria" w:hAnsi="Cambria"/>
          <w:sz w:val="24"/>
          <w:szCs w:val="24"/>
          <w:lang w:val="es-ES_tradnl"/>
        </w:rPr>
      </w:pPr>
    </w:p>
    <w:p w14:paraId="723C70A3" w14:textId="77777777" w:rsidR="00EC7618" w:rsidRPr="00416E75" w:rsidRDefault="00EC7618" w:rsidP="00EC7618">
      <w:pPr>
        <w:pStyle w:val="PGraph5"/>
        <w:ind w:left="720" w:hanging="720"/>
        <w:jc w:val="both"/>
        <w:rPr>
          <w:rFonts w:ascii="Cambria" w:hAnsi="Cambria"/>
          <w:i/>
          <w:iCs/>
          <w:sz w:val="24"/>
          <w:szCs w:val="24"/>
          <w:lang w:val="es-ES_tradnl"/>
        </w:rPr>
      </w:pPr>
      <w:r w:rsidRPr="00416E75">
        <w:rPr>
          <w:rFonts w:ascii="Cambria" w:hAnsi="Cambria"/>
          <w:i/>
          <w:iCs/>
          <w:sz w:val="24"/>
          <w:szCs w:val="24"/>
          <w:lang w:val="es-ES_tradnl"/>
        </w:rPr>
        <w:t xml:space="preserve">Libro de reseña: </w:t>
      </w:r>
    </w:p>
    <w:p w14:paraId="1694331E" w14:textId="3AA73345" w:rsidR="00F60001" w:rsidRPr="00416E75" w:rsidRDefault="00F60001" w:rsidP="00EC7618">
      <w:pPr>
        <w:pStyle w:val="PGraph5"/>
        <w:ind w:left="720" w:hanging="720"/>
        <w:jc w:val="both"/>
        <w:rPr>
          <w:rFonts w:ascii="Cambria" w:hAnsi="Cambria"/>
          <w:sz w:val="24"/>
          <w:szCs w:val="24"/>
          <w:lang w:val="es-ES_tradnl"/>
        </w:rPr>
      </w:pPr>
      <w:r w:rsidRPr="00416E75">
        <w:rPr>
          <w:rFonts w:ascii="Cambria" w:hAnsi="Cambria"/>
          <w:sz w:val="24"/>
          <w:szCs w:val="24"/>
          <w:lang w:val="es-ES_tradnl"/>
        </w:rPr>
        <w:t xml:space="preserve">J.I. </w:t>
      </w:r>
      <w:proofErr w:type="spellStart"/>
      <w:r w:rsidRPr="00416E75">
        <w:rPr>
          <w:rFonts w:ascii="Cambria" w:hAnsi="Cambria"/>
          <w:sz w:val="24"/>
          <w:szCs w:val="24"/>
          <w:lang w:val="es-ES_tradnl"/>
        </w:rPr>
        <w:t>Packer</w:t>
      </w:r>
      <w:proofErr w:type="spellEnd"/>
      <w:r w:rsidRPr="00416E75">
        <w:rPr>
          <w:rFonts w:ascii="Cambria" w:hAnsi="Cambria"/>
          <w:sz w:val="24"/>
          <w:szCs w:val="24"/>
          <w:lang w:val="es-ES_tradnl"/>
        </w:rPr>
        <w:t xml:space="preserve">, </w:t>
      </w:r>
      <w:proofErr w:type="spellStart"/>
      <w:r w:rsidRPr="00416E75">
        <w:rPr>
          <w:rFonts w:ascii="Cambria" w:hAnsi="Cambria"/>
          <w:sz w:val="24"/>
          <w:szCs w:val="24"/>
          <w:lang w:val="es-ES_tradnl"/>
        </w:rPr>
        <w:t>Merril</w:t>
      </w:r>
      <w:proofErr w:type="spellEnd"/>
      <w:r w:rsidRPr="00416E75">
        <w:rPr>
          <w:rFonts w:ascii="Cambria" w:hAnsi="Cambria"/>
          <w:sz w:val="24"/>
          <w:szCs w:val="24"/>
          <w:lang w:val="es-ES_tradnl"/>
        </w:rPr>
        <w:t xml:space="preserve"> C. </w:t>
      </w:r>
      <w:proofErr w:type="spellStart"/>
      <w:r w:rsidRPr="00416E75">
        <w:rPr>
          <w:rFonts w:ascii="Cambria" w:hAnsi="Cambria"/>
          <w:sz w:val="24"/>
          <w:szCs w:val="24"/>
          <w:lang w:val="es-ES_tradnl"/>
        </w:rPr>
        <w:t>Tenny</w:t>
      </w:r>
      <w:proofErr w:type="spellEnd"/>
      <w:r w:rsidRPr="00416E75">
        <w:rPr>
          <w:rFonts w:ascii="Cambria" w:hAnsi="Cambria"/>
          <w:sz w:val="24"/>
          <w:szCs w:val="24"/>
          <w:lang w:val="es-ES_tradnl"/>
        </w:rPr>
        <w:t>, y William White Jr.</w:t>
      </w:r>
      <w:r w:rsidR="005D2AF7" w:rsidRPr="00416E75">
        <w:rPr>
          <w:rFonts w:ascii="Cambria" w:hAnsi="Cambria"/>
          <w:sz w:val="24"/>
          <w:szCs w:val="24"/>
          <w:lang w:val="es-ES_tradnl"/>
        </w:rPr>
        <w:t xml:space="preserve"> eds., </w:t>
      </w:r>
      <w:r w:rsidR="005D2AF7" w:rsidRPr="00416E75">
        <w:rPr>
          <w:rFonts w:ascii="Cambria" w:hAnsi="Cambria"/>
          <w:i/>
          <w:iCs/>
          <w:sz w:val="24"/>
          <w:szCs w:val="24"/>
          <w:lang w:val="es-ES_tradnl"/>
        </w:rPr>
        <w:t>El Mun</w:t>
      </w:r>
      <w:r w:rsidR="00AF6639" w:rsidRPr="00416E75">
        <w:rPr>
          <w:rFonts w:ascii="Cambria" w:hAnsi="Cambria"/>
          <w:i/>
          <w:iCs/>
          <w:sz w:val="24"/>
          <w:szCs w:val="24"/>
          <w:lang w:val="es-ES_tradnl"/>
        </w:rPr>
        <w:t>do del Antiguo Testamento</w:t>
      </w:r>
      <w:r w:rsidR="005075DA" w:rsidRPr="00416E75">
        <w:rPr>
          <w:rFonts w:ascii="Cambria" w:hAnsi="Cambria"/>
          <w:sz w:val="24"/>
          <w:szCs w:val="24"/>
          <w:lang w:val="es-ES_tradnl"/>
        </w:rPr>
        <w:t>. Miami:</w:t>
      </w:r>
      <w:r w:rsidR="008B7FFE" w:rsidRPr="00416E75">
        <w:rPr>
          <w:rFonts w:ascii="Cambria" w:hAnsi="Cambria"/>
          <w:sz w:val="24"/>
          <w:szCs w:val="24"/>
          <w:lang w:val="es-ES_tradnl"/>
        </w:rPr>
        <w:t xml:space="preserve"> </w:t>
      </w:r>
      <w:r w:rsidR="005075DA" w:rsidRPr="00416E75">
        <w:rPr>
          <w:rFonts w:ascii="Cambria" w:hAnsi="Cambria"/>
          <w:sz w:val="24"/>
          <w:szCs w:val="24"/>
          <w:lang w:val="es-ES_tradnl"/>
        </w:rPr>
        <w:t>Editorial Vida</w:t>
      </w:r>
      <w:r w:rsidR="008B7FFE" w:rsidRPr="00416E75">
        <w:rPr>
          <w:rFonts w:ascii="Cambria" w:hAnsi="Cambria"/>
          <w:sz w:val="24"/>
          <w:szCs w:val="24"/>
          <w:lang w:val="es-ES_tradnl"/>
        </w:rPr>
        <w:t xml:space="preserve">, 1985. </w:t>
      </w:r>
    </w:p>
    <w:p w14:paraId="60C50FE2" w14:textId="77777777" w:rsidR="0009488A" w:rsidRPr="00416E75" w:rsidRDefault="0009488A" w:rsidP="00154B36">
      <w:pPr>
        <w:widowControl w:val="0"/>
        <w:autoSpaceDE w:val="0"/>
        <w:autoSpaceDN w:val="0"/>
        <w:rPr>
          <w:rFonts w:ascii="Cambria" w:eastAsia="Cambria" w:hAnsi="Cambria" w:cs="Cambria"/>
          <w:lang w:val="es-ES_tradnl"/>
        </w:rPr>
      </w:pPr>
    </w:p>
    <w:p w14:paraId="294237D5" w14:textId="53C12631" w:rsidR="009B73E0" w:rsidRPr="00416E75" w:rsidRDefault="009B73E0" w:rsidP="003A396D">
      <w:pPr>
        <w:widowControl w:val="0"/>
        <w:autoSpaceDE w:val="0"/>
        <w:autoSpaceDN w:val="0"/>
        <w:jc w:val="both"/>
        <w:rPr>
          <w:rFonts w:ascii="Cambria" w:eastAsia="Cambria" w:hAnsi="Cambria" w:cs="Cambria"/>
          <w:lang w:val="es-ES_tradnl"/>
        </w:rPr>
      </w:pPr>
      <w:r w:rsidRPr="00416E75">
        <w:rPr>
          <w:rFonts w:ascii="Cambria" w:eastAsia="Cambria" w:hAnsi="Cambria" w:cs="Cambria"/>
          <w:lang w:val="es-ES_tradnl"/>
        </w:rPr>
        <w:t xml:space="preserve">Una traducción de la biblia como </w:t>
      </w:r>
      <w:r w:rsidR="000D0DE0" w:rsidRPr="00416E75">
        <w:rPr>
          <w:rFonts w:ascii="Cambria" w:eastAsia="Cambria" w:hAnsi="Cambria" w:cs="Cambria"/>
          <w:lang w:val="es-ES_tradnl"/>
        </w:rPr>
        <w:t xml:space="preserve">las varias versiones de </w:t>
      </w:r>
      <w:r w:rsidR="004109DD" w:rsidRPr="00416E75">
        <w:rPr>
          <w:rFonts w:ascii="Cambria" w:eastAsia="Cambria" w:hAnsi="Cambria" w:cs="Cambria"/>
          <w:lang w:val="es-ES_tradnl"/>
        </w:rPr>
        <w:t>la Reina Valera</w:t>
      </w:r>
      <w:r w:rsidR="00924273" w:rsidRPr="00416E75">
        <w:rPr>
          <w:rFonts w:ascii="Cambria" w:eastAsia="Cambria" w:hAnsi="Cambria" w:cs="Cambria"/>
          <w:lang w:val="es-ES_tradnl"/>
        </w:rPr>
        <w:t xml:space="preserve">, </w:t>
      </w:r>
      <w:r w:rsidR="0094425C" w:rsidRPr="00416E75">
        <w:rPr>
          <w:rFonts w:ascii="Cambria" w:eastAsia="Cambria" w:hAnsi="Cambria" w:cs="Cambria"/>
          <w:lang w:val="es-ES_tradnl"/>
        </w:rPr>
        <w:t>l</w:t>
      </w:r>
      <w:r w:rsidR="00924273" w:rsidRPr="00416E75">
        <w:rPr>
          <w:rFonts w:ascii="Cambria" w:eastAsia="Cambria" w:hAnsi="Cambria" w:cs="Cambria"/>
          <w:lang w:val="es-ES_tradnl"/>
        </w:rPr>
        <w:t xml:space="preserve">a Biblia de </w:t>
      </w:r>
      <w:r w:rsidR="0094425C" w:rsidRPr="00416E75">
        <w:rPr>
          <w:rFonts w:ascii="Cambria" w:eastAsia="Cambria" w:hAnsi="Cambria" w:cs="Cambria"/>
          <w:lang w:val="es-ES_tradnl"/>
        </w:rPr>
        <w:t>l</w:t>
      </w:r>
      <w:r w:rsidR="00924273" w:rsidRPr="00416E75">
        <w:rPr>
          <w:rFonts w:ascii="Cambria" w:eastAsia="Cambria" w:hAnsi="Cambria" w:cs="Cambria"/>
          <w:lang w:val="es-ES_tradnl"/>
        </w:rPr>
        <w:t xml:space="preserve">as </w:t>
      </w:r>
      <w:r w:rsidR="0094425C" w:rsidRPr="00416E75">
        <w:rPr>
          <w:rFonts w:ascii="Cambria" w:eastAsia="Cambria" w:hAnsi="Cambria" w:cs="Cambria"/>
          <w:lang w:val="es-ES_tradnl"/>
        </w:rPr>
        <w:t>Américas, la Nueva Versión Interna</w:t>
      </w:r>
      <w:r w:rsidR="007E189F" w:rsidRPr="00416E75">
        <w:rPr>
          <w:rFonts w:ascii="Cambria" w:eastAsia="Cambria" w:hAnsi="Cambria" w:cs="Cambria"/>
          <w:lang w:val="es-ES_tradnl"/>
        </w:rPr>
        <w:t>c</w:t>
      </w:r>
      <w:r w:rsidR="0094425C" w:rsidRPr="00416E75">
        <w:rPr>
          <w:rFonts w:ascii="Cambria" w:eastAsia="Cambria" w:hAnsi="Cambria" w:cs="Cambria"/>
          <w:lang w:val="es-ES_tradnl"/>
        </w:rPr>
        <w:t>ional</w:t>
      </w:r>
      <w:r w:rsidR="007E189F" w:rsidRPr="00416E75">
        <w:rPr>
          <w:rFonts w:ascii="Cambria" w:eastAsia="Cambria" w:hAnsi="Cambria" w:cs="Cambria"/>
          <w:lang w:val="es-ES_tradnl"/>
        </w:rPr>
        <w:t>, etc.</w:t>
      </w:r>
    </w:p>
    <w:p w14:paraId="4AA4F552" w14:textId="77777777" w:rsidR="00154B36" w:rsidRPr="00416E75" w:rsidRDefault="00154B36" w:rsidP="00154B36">
      <w:pPr>
        <w:widowControl w:val="0"/>
        <w:autoSpaceDE w:val="0"/>
        <w:autoSpaceDN w:val="0"/>
        <w:rPr>
          <w:rFonts w:ascii="Cambria" w:eastAsia="Cambria" w:hAnsi="Cambria" w:cs="Cambria"/>
          <w:lang w:val="es-ES_tradnl"/>
        </w:rPr>
      </w:pPr>
    </w:p>
    <w:p w14:paraId="2AE7E5CF" w14:textId="7EE64198" w:rsidR="00DB5FD7" w:rsidRPr="00416E75" w:rsidRDefault="00DB5FD7" w:rsidP="008A579D">
      <w:pPr>
        <w:pStyle w:val="ListParagraph"/>
        <w:numPr>
          <w:ilvl w:val="0"/>
          <w:numId w:val="6"/>
        </w:numPr>
        <w:ind w:left="360" w:hanging="360"/>
        <w:jc w:val="both"/>
        <w:rPr>
          <w:rFonts w:ascii="Cambria" w:eastAsia="Times New Roman" w:hAnsi="Cambria" w:cs="Times New Roman"/>
          <w:b/>
          <w:bCs/>
          <w:color w:val="833C0B" w:themeColor="accent2" w:themeShade="80"/>
          <w:kern w:val="32"/>
          <w:sz w:val="28"/>
          <w:szCs w:val="28"/>
          <w:lang w:val="es-ES_tradnl"/>
        </w:rPr>
      </w:pPr>
      <w:r w:rsidRPr="00416E75">
        <w:rPr>
          <w:rFonts w:ascii="Cambria" w:eastAsia="Times New Roman" w:hAnsi="Cambria" w:cs="Times New Roman"/>
          <w:b/>
          <w:bCs/>
          <w:color w:val="833C0B" w:themeColor="accent2" w:themeShade="80"/>
          <w:kern w:val="32"/>
          <w:sz w:val="28"/>
          <w:szCs w:val="28"/>
          <w:lang w:val="es-ES_tradnl"/>
        </w:rPr>
        <w:t>Procedimientos del Curso</w:t>
      </w:r>
    </w:p>
    <w:p w14:paraId="2D6CF46A" w14:textId="1DDC0D66" w:rsidR="00154B36" w:rsidRPr="00416E75" w:rsidRDefault="00DB5FD7" w:rsidP="00154B36">
      <w:pPr>
        <w:jc w:val="both"/>
        <w:rPr>
          <w:rFonts w:ascii="Cambria" w:hAnsi="Cambria"/>
          <w:lang w:val="es-ES_tradnl"/>
        </w:rPr>
      </w:pPr>
      <w:r w:rsidRPr="00416E75">
        <w:rPr>
          <w:rFonts w:ascii="Cambria" w:hAnsi="Cambria"/>
          <w:lang w:val="es-ES_tradnl"/>
        </w:rPr>
        <w:t xml:space="preserve">Este curso consistirá </w:t>
      </w:r>
      <w:r w:rsidR="00270E60" w:rsidRPr="00416E75">
        <w:rPr>
          <w:rFonts w:ascii="Cambria" w:hAnsi="Cambria"/>
          <w:lang w:val="es-ES_tradnl"/>
        </w:rPr>
        <w:t>de</w:t>
      </w:r>
      <w:r w:rsidRPr="00416E75">
        <w:rPr>
          <w:rFonts w:ascii="Cambria" w:hAnsi="Cambria"/>
          <w:lang w:val="es-ES_tradnl"/>
        </w:rPr>
        <w:t xml:space="preserve"> una combinación de</w:t>
      </w:r>
      <w:r w:rsidR="003C555F" w:rsidRPr="00416E75">
        <w:rPr>
          <w:rFonts w:ascii="Cambria" w:hAnsi="Cambria"/>
          <w:lang w:val="es-ES_tradnl"/>
        </w:rPr>
        <w:t xml:space="preserve"> lecciones de video</w:t>
      </w:r>
      <w:r w:rsidR="006646A1">
        <w:rPr>
          <w:rFonts w:ascii="Cambria" w:hAnsi="Cambria"/>
          <w:lang w:val="es-ES_tradnl"/>
        </w:rPr>
        <w:t>s</w:t>
      </w:r>
      <w:r w:rsidR="003C555F" w:rsidRPr="00416E75">
        <w:rPr>
          <w:rFonts w:ascii="Cambria" w:hAnsi="Cambria"/>
          <w:lang w:val="es-ES_tradnl"/>
        </w:rPr>
        <w:t>,</w:t>
      </w:r>
      <w:r w:rsidRPr="00416E75">
        <w:rPr>
          <w:rFonts w:ascii="Cambria" w:hAnsi="Cambria"/>
          <w:lang w:val="es-ES_tradnl"/>
        </w:rPr>
        <w:t xml:space="preserve"> discusiones en</w:t>
      </w:r>
      <w:r w:rsidR="00E12192" w:rsidRPr="00416E75">
        <w:rPr>
          <w:rFonts w:ascii="Cambria" w:hAnsi="Cambria"/>
          <w:lang w:val="es-ES_tradnl"/>
        </w:rPr>
        <w:t xml:space="preserve"> </w:t>
      </w:r>
      <w:proofErr w:type="spellStart"/>
      <w:r w:rsidR="00E12192" w:rsidRPr="00416E75">
        <w:rPr>
          <w:rFonts w:ascii="Cambria" w:hAnsi="Cambria"/>
          <w:lang w:val="es-ES_tradnl"/>
        </w:rPr>
        <w:t>Canvas</w:t>
      </w:r>
      <w:proofErr w:type="spellEnd"/>
      <w:r w:rsidR="00E12192" w:rsidRPr="00416E75">
        <w:rPr>
          <w:rFonts w:ascii="Cambria" w:hAnsi="Cambria"/>
          <w:lang w:val="es-ES_tradnl"/>
        </w:rPr>
        <w:t xml:space="preserve"> </w:t>
      </w:r>
      <w:r w:rsidRPr="00416E75">
        <w:rPr>
          <w:rFonts w:ascii="Cambria" w:hAnsi="Cambria"/>
          <w:lang w:val="es-ES_tradnl"/>
        </w:rPr>
        <w:t xml:space="preserve">sobre </w:t>
      </w:r>
      <w:r w:rsidR="00DD0709" w:rsidRPr="00416E75">
        <w:rPr>
          <w:rFonts w:ascii="Cambria" w:hAnsi="Cambria"/>
          <w:lang w:val="es-ES_tradnl"/>
        </w:rPr>
        <w:t xml:space="preserve">preguntas críticas que surgen de las lecturas asignadas </w:t>
      </w:r>
      <w:r w:rsidRPr="00416E75">
        <w:rPr>
          <w:rFonts w:ascii="Cambria" w:hAnsi="Cambria"/>
          <w:lang w:val="es-ES_tradnl"/>
        </w:rPr>
        <w:t>del curso</w:t>
      </w:r>
      <w:r w:rsidR="002E6E6B" w:rsidRPr="00416E75">
        <w:rPr>
          <w:rFonts w:ascii="Cambria" w:hAnsi="Cambria"/>
          <w:lang w:val="es-ES_tradnl"/>
        </w:rPr>
        <w:t>,</w:t>
      </w:r>
      <w:r w:rsidRPr="00416E75">
        <w:rPr>
          <w:rFonts w:ascii="Cambria" w:hAnsi="Cambria"/>
          <w:lang w:val="es-ES_tradnl"/>
        </w:rPr>
        <w:t xml:space="preserve"> y </w:t>
      </w:r>
      <w:r w:rsidR="002E6E6B" w:rsidRPr="00416E75">
        <w:rPr>
          <w:rFonts w:ascii="Cambria" w:hAnsi="Cambria"/>
          <w:lang w:val="es-ES_tradnl"/>
        </w:rPr>
        <w:t>video</w:t>
      </w:r>
      <w:r w:rsidRPr="00416E75">
        <w:rPr>
          <w:rFonts w:ascii="Cambria" w:hAnsi="Cambria"/>
          <w:lang w:val="es-ES_tradnl"/>
        </w:rPr>
        <w:t xml:space="preserve">conferencias interactivas </w:t>
      </w:r>
      <w:r w:rsidR="006646A1">
        <w:rPr>
          <w:rFonts w:ascii="Cambria" w:hAnsi="Cambria"/>
          <w:lang w:val="es-ES_tradnl"/>
        </w:rPr>
        <w:t>destinada</w:t>
      </w:r>
      <w:r w:rsidR="008E72C8" w:rsidRPr="00416E75">
        <w:rPr>
          <w:rFonts w:ascii="Cambria" w:hAnsi="Cambria"/>
          <w:lang w:val="es-ES_tradnl"/>
        </w:rPr>
        <w:t>s</w:t>
      </w:r>
      <w:r w:rsidRPr="00416E75">
        <w:rPr>
          <w:rFonts w:ascii="Cambria" w:hAnsi="Cambria"/>
          <w:lang w:val="es-ES_tradnl"/>
        </w:rPr>
        <w:t xml:space="preserve"> a provocar preguntas y </w:t>
      </w:r>
      <w:r w:rsidR="006646A1">
        <w:rPr>
          <w:rFonts w:ascii="Cambria" w:hAnsi="Cambria"/>
          <w:lang w:val="es-ES_tradnl"/>
        </w:rPr>
        <w:t xml:space="preserve">profundizar el </w:t>
      </w:r>
      <w:r w:rsidRPr="00416E75">
        <w:rPr>
          <w:rFonts w:ascii="Cambria" w:hAnsi="Cambria"/>
          <w:lang w:val="es-ES_tradnl"/>
        </w:rPr>
        <w:t xml:space="preserve">diálogo. En general, cada </w:t>
      </w:r>
      <w:r w:rsidR="00DD0709" w:rsidRPr="00416E75">
        <w:rPr>
          <w:rFonts w:ascii="Cambria" w:hAnsi="Cambria"/>
          <w:lang w:val="es-ES_tradnl"/>
        </w:rPr>
        <w:t xml:space="preserve">videoconferencia </w:t>
      </w:r>
      <w:r w:rsidRPr="00416E75">
        <w:rPr>
          <w:rFonts w:ascii="Cambria" w:hAnsi="Cambria"/>
          <w:lang w:val="es-ES_tradnl"/>
        </w:rPr>
        <w:t>terminará con un tiempo de reflexión sobre las implicaciones prácticas del material de la asignatura en la comunidad cristiana.</w:t>
      </w:r>
    </w:p>
    <w:p w14:paraId="42DC9D53" w14:textId="77777777" w:rsidR="00DB5FD7" w:rsidRPr="00416E75" w:rsidRDefault="00DB5FD7" w:rsidP="00154B36">
      <w:pPr>
        <w:jc w:val="both"/>
        <w:rPr>
          <w:rFonts w:ascii="Cambria" w:hAnsi="Cambria"/>
          <w:lang w:val="es-ES_tradnl"/>
        </w:rPr>
      </w:pPr>
    </w:p>
    <w:p w14:paraId="69C29FC3" w14:textId="7819B565" w:rsidR="00DB5FD7" w:rsidRPr="00416E75" w:rsidRDefault="006779B3" w:rsidP="00DB5FD7">
      <w:pPr>
        <w:jc w:val="both"/>
        <w:rPr>
          <w:rFonts w:ascii="Cambria" w:hAnsi="Cambria"/>
          <w:lang w:val="es-ES_tradnl"/>
        </w:rPr>
      </w:pPr>
      <w:r w:rsidRPr="00416E75">
        <w:rPr>
          <w:rFonts w:ascii="Cambria" w:eastAsia="Times New Roman" w:hAnsi="Cambria" w:cs="Times New Roman"/>
          <w:b/>
          <w:bCs/>
          <w:color w:val="833C0B" w:themeColor="accent2" w:themeShade="80"/>
          <w:kern w:val="32"/>
          <w:sz w:val="28"/>
          <w:szCs w:val="28"/>
          <w:lang w:val="es-ES_tradnl"/>
        </w:rPr>
        <w:t xml:space="preserve">II. </w:t>
      </w:r>
      <w:r w:rsidR="00DB5FD7" w:rsidRPr="00416E75">
        <w:rPr>
          <w:rFonts w:ascii="Cambria" w:eastAsia="Times New Roman" w:hAnsi="Cambria" w:cs="Times New Roman"/>
          <w:b/>
          <w:bCs/>
          <w:color w:val="833C0B" w:themeColor="accent2" w:themeShade="80"/>
          <w:kern w:val="32"/>
          <w:sz w:val="28"/>
          <w:szCs w:val="28"/>
          <w:lang w:val="es-ES_tradnl"/>
        </w:rPr>
        <w:t>Requisitos del Curso</w:t>
      </w:r>
    </w:p>
    <w:p w14:paraId="3F823A9F" w14:textId="77777777" w:rsidR="00D22090" w:rsidRPr="00416E75" w:rsidRDefault="00DB5FD7" w:rsidP="005F727C">
      <w:pPr>
        <w:pStyle w:val="ListParagraph"/>
        <w:numPr>
          <w:ilvl w:val="0"/>
          <w:numId w:val="13"/>
        </w:numPr>
        <w:tabs>
          <w:tab w:val="left" w:pos="810"/>
        </w:tabs>
        <w:jc w:val="both"/>
        <w:rPr>
          <w:rFonts w:ascii="Cambria" w:hAnsi="Cambria"/>
          <w:lang w:val="es-ES_tradnl"/>
        </w:rPr>
      </w:pPr>
      <w:r w:rsidRPr="00416E75">
        <w:rPr>
          <w:rFonts w:ascii="Cambria" w:hAnsi="Cambria"/>
          <w:lang w:val="es-ES_tradnl"/>
        </w:rPr>
        <w:t xml:space="preserve">Lectura requerida: </w:t>
      </w:r>
      <w:r w:rsidR="00743F7B" w:rsidRPr="00416E75">
        <w:rPr>
          <w:rFonts w:ascii="Cambria" w:hAnsi="Cambria"/>
          <w:lang w:val="es-ES_tradnl"/>
        </w:rPr>
        <w:t>S</w:t>
      </w:r>
      <w:r w:rsidRPr="00416E75">
        <w:rPr>
          <w:rFonts w:ascii="Cambria" w:hAnsi="Cambria"/>
          <w:lang w:val="es-ES_tradnl"/>
        </w:rPr>
        <w:t xml:space="preserve">e espera que los estudiantes </w:t>
      </w:r>
      <w:r w:rsidR="009834CD" w:rsidRPr="00416E75">
        <w:rPr>
          <w:rFonts w:ascii="Cambria" w:hAnsi="Cambria"/>
          <w:lang w:val="es-ES_tradnl"/>
        </w:rPr>
        <w:t>le</w:t>
      </w:r>
      <w:r w:rsidR="001E401E" w:rsidRPr="00416E75">
        <w:rPr>
          <w:rFonts w:ascii="Cambria" w:hAnsi="Cambria"/>
          <w:lang w:val="es-ES_tradnl"/>
        </w:rPr>
        <w:t>an</w:t>
      </w:r>
      <w:r w:rsidRPr="00416E75">
        <w:rPr>
          <w:rFonts w:ascii="Cambria" w:hAnsi="Cambria"/>
          <w:lang w:val="es-ES_tradnl"/>
        </w:rPr>
        <w:t xml:space="preserve"> la totalidad de las tareas de lectura porque la mayoría de las</w:t>
      </w:r>
      <w:r w:rsidR="00D22090" w:rsidRPr="00416E75">
        <w:rPr>
          <w:rFonts w:ascii="Cambria" w:hAnsi="Cambria"/>
          <w:lang w:val="es-ES_tradnl"/>
        </w:rPr>
        <w:t xml:space="preserve"> video</w:t>
      </w:r>
      <w:r w:rsidRPr="00416E75">
        <w:rPr>
          <w:rFonts w:ascii="Cambria" w:hAnsi="Cambria"/>
          <w:lang w:val="es-ES_tradnl"/>
        </w:rPr>
        <w:t xml:space="preserve">conferencias interactivas se basarán directamente en los materiales de lectura. </w:t>
      </w:r>
    </w:p>
    <w:p w14:paraId="50A4F53E" w14:textId="4CACBEEF" w:rsidR="00D22090" w:rsidRPr="00416E75" w:rsidRDefault="00D22090" w:rsidP="005F727C">
      <w:pPr>
        <w:tabs>
          <w:tab w:val="left" w:pos="810"/>
        </w:tabs>
        <w:ind w:left="720"/>
        <w:jc w:val="both"/>
        <w:rPr>
          <w:rFonts w:ascii="Cambria" w:hAnsi="Cambria"/>
          <w:lang w:val="es-ES_tradnl"/>
        </w:rPr>
      </w:pPr>
      <w:r w:rsidRPr="00416E75">
        <w:rPr>
          <w:rFonts w:ascii="Cambria" w:hAnsi="Cambria"/>
          <w:lang w:val="es-ES_tradnl"/>
        </w:rPr>
        <w:t>A final del curso</w:t>
      </w:r>
      <w:r w:rsidR="003A4EEE">
        <w:rPr>
          <w:rFonts w:ascii="Cambria" w:hAnsi="Cambria"/>
          <w:lang w:val="es-ES_tradnl"/>
        </w:rPr>
        <w:t>,</w:t>
      </w:r>
      <w:r w:rsidRPr="00416E75">
        <w:rPr>
          <w:rFonts w:ascii="Cambria" w:hAnsi="Cambria"/>
          <w:lang w:val="es-ES_tradnl"/>
        </w:rPr>
        <w:t xml:space="preserve"> la nota de lectura se va a determinar de las siguientes tres tareas</w:t>
      </w:r>
      <w:r w:rsidR="00307FF9">
        <w:rPr>
          <w:rFonts w:ascii="Cambria" w:hAnsi="Cambria"/>
          <w:lang w:val="es-ES_tradnl"/>
        </w:rPr>
        <w:t>:</w:t>
      </w:r>
    </w:p>
    <w:p w14:paraId="48D54B7F" w14:textId="285AA1F9" w:rsidR="00622788" w:rsidRPr="00416E75" w:rsidRDefault="00622788" w:rsidP="00D22090">
      <w:pPr>
        <w:pStyle w:val="ListParagraph"/>
        <w:numPr>
          <w:ilvl w:val="0"/>
          <w:numId w:val="14"/>
        </w:numPr>
        <w:jc w:val="both"/>
        <w:rPr>
          <w:rFonts w:ascii="Cambria" w:hAnsi="Cambria"/>
          <w:lang w:val="es-ES_tradnl"/>
        </w:rPr>
      </w:pPr>
      <w:r w:rsidRPr="00416E75">
        <w:rPr>
          <w:rFonts w:ascii="Cambria" w:hAnsi="Cambria"/>
          <w:lang w:val="es-ES_tradnl"/>
        </w:rPr>
        <w:t xml:space="preserve">Texto </w:t>
      </w:r>
      <w:r w:rsidR="00080E09" w:rsidRPr="00416E75">
        <w:rPr>
          <w:rFonts w:ascii="Cambria" w:hAnsi="Cambria"/>
          <w:lang w:val="es-ES_tradnl"/>
        </w:rPr>
        <w:t>principal</w:t>
      </w:r>
      <w:r w:rsidRPr="00416E75">
        <w:rPr>
          <w:rFonts w:ascii="Cambria" w:hAnsi="Cambria"/>
          <w:lang w:val="es-ES_tradnl"/>
        </w:rPr>
        <w:t xml:space="preserve">: Los estudiantes </w:t>
      </w:r>
      <w:r w:rsidR="003D60B8" w:rsidRPr="00416E75">
        <w:rPr>
          <w:rFonts w:ascii="Cambria" w:hAnsi="Cambria"/>
          <w:lang w:val="es-ES_tradnl"/>
        </w:rPr>
        <w:t>tiene</w:t>
      </w:r>
      <w:r w:rsidR="00B63BDC" w:rsidRPr="00416E75">
        <w:rPr>
          <w:rFonts w:ascii="Cambria" w:hAnsi="Cambria"/>
          <w:lang w:val="es-ES_tradnl"/>
        </w:rPr>
        <w:t>n</w:t>
      </w:r>
      <w:r w:rsidR="003D60B8" w:rsidRPr="00416E75">
        <w:rPr>
          <w:rFonts w:ascii="Cambria" w:hAnsi="Cambria"/>
          <w:lang w:val="es-ES_tradnl"/>
        </w:rPr>
        <w:t xml:space="preserve"> que</w:t>
      </w:r>
      <w:r w:rsidR="00091319" w:rsidRPr="00416E75">
        <w:rPr>
          <w:rFonts w:ascii="Cambria" w:hAnsi="Cambria"/>
          <w:lang w:val="es-ES_tradnl"/>
        </w:rPr>
        <w:t xml:space="preserve"> leer</w:t>
      </w:r>
      <w:r w:rsidR="003D60B8" w:rsidRPr="00416E75">
        <w:rPr>
          <w:rFonts w:ascii="Cambria" w:hAnsi="Cambria"/>
          <w:lang w:val="es-ES_tradnl"/>
        </w:rPr>
        <w:t xml:space="preserve"> </w:t>
      </w:r>
      <w:r w:rsidR="00EC7618" w:rsidRPr="00416E75">
        <w:rPr>
          <w:rFonts w:ascii="Cambria" w:hAnsi="Cambria"/>
          <w:lang w:val="es-ES_tradnl"/>
        </w:rPr>
        <w:t>l</w:t>
      </w:r>
      <w:r w:rsidR="00091319" w:rsidRPr="00416E75">
        <w:rPr>
          <w:rFonts w:ascii="Cambria" w:hAnsi="Cambria"/>
          <w:lang w:val="es-ES_tradnl"/>
        </w:rPr>
        <w:t>a</w:t>
      </w:r>
      <w:r w:rsidR="00EC7618" w:rsidRPr="00416E75">
        <w:rPr>
          <w:rFonts w:ascii="Cambria" w:hAnsi="Cambria"/>
          <w:lang w:val="es-ES_tradnl"/>
        </w:rPr>
        <w:t>s primer</w:t>
      </w:r>
      <w:r w:rsidR="00091319" w:rsidRPr="00416E75">
        <w:rPr>
          <w:rFonts w:ascii="Cambria" w:hAnsi="Cambria"/>
          <w:lang w:val="es-ES_tradnl"/>
        </w:rPr>
        <w:t>a</w:t>
      </w:r>
      <w:r w:rsidR="00EC7618" w:rsidRPr="00416E75">
        <w:rPr>
          <w:rFonts w:ascii="Cambria" w:hAnsi="Cambria"/>
          <w:lang w:val="es-ES_tradnl"/>
        </w:rPr>
        <w:t>s 270 páginas</w:t>
      </w:r>
      <w:r w:rsidR="00091319" w:rsidRPr="00416E75">
        <w:rPr>
          <w:rFonts w:ascii="Cambria" w:hAnsi="Cambria"/>
          <w:lang w:val="es-ES_tradnl"/>
        </w:rPr>
        <w:t xml:space="preserve"> del texto principal </w:t>
      </w:r>
      <w:r w:rsidR="0013388A" w:rsidRPr="00416E75">
        <w:rPr>
          <w:rFonts w:ascii="Cambria" w:hAnsi="Cambria"/>
          <w:lang w:val="es-ES_tradnl"/>
        </w:rPr>
        <w:t xml:space="preserve">de la clase “Introducción al Antiguo Testamento” para el </w:t>
      </w:r>
      <w:r w:rsidR="0096099F">
        <w:rPr>
          <w:rFonts w:ascii="Cambria" w:hAnsi="Cambria"/>
          <w:lang w:val="es-ES_tradnl"/>
        </w:rPr>
        <w:t>1</w:t>
      </w:r>
      <w:r w:rsidR="0013388A" w:rsidRPr="00416E75">
        <w:rPr>
          <w:rFonts w:ascii="Cambria" w:hAnsi="Cambria"/>
          <w:lang w:val="es-ES_tradnl"/>
        </w:rPr>
        <w:t xml:space="preserve"> de </w:t>
      </w:r>
      <w:r w:rsidR="0096099F">
        <w:rPr>
          <w:rFonts w:ascii="Cambria" w:hAnsi="Cambria"/>
          <w:lang w:val="es-ES_tradnl"/>
        </w:rPr>
        <w:t>diciembre</w:t>
      </w:r>
      <w:r w:rsidR="005F727C" w:rsidRPr="00416E75">
        <w:rPr>
          <w:rFonts w:ascii="Cambria" w:hAnsi="Cambria"/>
          <w:lang w:val="es-ES_tradnl"/>
        </w:rPr>
        <w:t xml:space="preserve"> </w:t>
      </w:r>
      <w:r w:rsidR="00370C99">
        <w:rPr>
          <w:rFonts w:ascii="Cambria" w:hAnsi="Cambria"/>
          <w:lang w:val="es-ES_tradnl"/>
        </w:rPr>
        <w:t xml:space="preserve">del </w:t>
      </w:r>
      <w:r w:rsidR="00B61573">
        <w:rPr>
          <w:rFonts w:ascii="Cambria" w:hAnsi="Cambria"/>
          <w:lang w:val="es-ES_tradnl"/>
        </w:rPr>
        <w:t>2019</w:t>
      </w:r>
      <w:r w:rsidR="0013388A" w:rsidRPr="00416E75">
        <w:rPr>
          <w:rFonts w:ascii="Cambria" w:hAnsi="Cambria"/>
          <w:lang w:val="es-ES_tradnl"/>
        </w:rPr>
        <w:t>.</w:t>
      </w:r>
      <w:r w:rsidR="00EC7618" w:rsidRPr="00416E75">
        <w:rPr>
          <w:rFonts w:ascii="Cambria" w:hAnsi="Cambria"/>
          <w:lang w:val="es-ES_tradnl"/>
        </w:rPr>
        <w:t xml:space="preserve"> </w:t>
      </w:r>
    </w:p>
    <w:p w14:paraId="5FE653AA" w14:textId="62BA1892" w:rsidR="00FC0E8D" w:rsidRPr="00416E75" w:rsidRDefault="00FC0E8D" w:rsidP="00D22090">
      <w:pPr>
        <w:pStyle w:val="ListParagraph"/>
        <w:numPr>
          <w:ilvl w:val="0"/>
          <w:numId w:val="14"/>
        </w:numPr>
        <w:jc w:val="both"/>
        <w:rPr>
          <w:rFonts w:ascii="Cambria" w:hAnsi="Cambria"/>
          <w:lang w:val="es-ES_tradnl"/>
        </w:rPr>
      </w:pPr>
      <w:r w:rsidRPr="00416E75">
        <w:rPr>
          <w:rFonts w:ascii="Cambria" w:hAnsi="Cambria"/>
          <w:lang w:val="es-ES_tradnl"/>
        </w:rPr>
        <w:t>Libro de reseña: Los estudiantes tiene</w:t>
      </w:r>
      <w:r w:rsidR="00622788" w:rsidRPr="00416E75">
        <w:rPr>
          <w:rFonts w:ascii="Cambria" w:hAnsi="Cambria"/>
          <w:lang w:val="es-ES_tradnl"/>
        </w:rPr>
        <w:t>n</w:t>
      </w:r>
      <w:r w:rsidRPr="00416E75">
        <w:rPr>
          <w:rFonts w:ascii="Cambria" w:hAnsi="Cambria"/>
          <w:lang w:val="es-ES_tradnl"/>
        </w:rPr>
        <w:t xml:space="preserve"> que leer el libro que van a reseñar (“El Mundo del Antiguo Testamento”) para el 1</w:t>
      </w:r>
      <w:r w:rsidR="0096099F">
        <w:rPr>
          <w:rFonts w:ascii="Cambria" w:hAnsi="Cambria"/>
          <w:lang w:val="es-ES_tradnl"/>
        </w:rPr>
        <w:t>7</w:t>
      </w:r>
      <w:r w:rsidRPr="00416E75">
        <w:rPr>
          <w:rFonts w:ascii="Cambria" w:hAnsi="Cambria"/>
          <w:lang w:val="es-ES_tradnl"/>
        </w:rPr>
        <w:t xml:space="preserve"> de </w:t>
      </w:r>
      <w:r w:rsidR="0096099F">
        <w:rPr>
          <w:rFonts w:ascii="Cambria" w:hAnsi="Cambria"/>
          <w:lang w:val="es-ES_tradnl"/>
        </w:rPr>
        <w:t>noviembre</w:t>
      </w:r>
      <w:r w:rsidR="00370C99">
        <w:rPr>
          <w:rFonts w:ascii="Cambria" w:hAnsi="Cambria"/>
          <w:lang w:val="es-ES_tradnl"/>
        </w:rPr>
        <w:t xml:space="preserve"> del</w:t>
      </w:r>
      <w:r w:rsidRPr="00416E75">
        <w:rPr>
          <w:rFonts w:ascii="Cambria" w:hAnsi="Cambria"/>
          <w:lang w:val="es-ES_tradnl"/>
        </w:rPr>
        <w:t xml:space="preserve"> </w:t>
      </w:r>
      <w:r w:rsidR="00B61573">
        <w:rPr>
          <w:rFonts w:ascii="Cambria" w:hAnsi="Cambria"/>
          <w:lang w:val="es-ES_tradnl"/>
        </w:rPr>
        <w:t>2019</w:t>
      </w:r>
      <w:r w:rsidRPr="00416E75">
        <w:rPr>
          <w:rFonts w:ascii="Cambria" w:hAnsi="Cambria"/>
          <w:lang w:val="es-ES_tradnl"/>
        </w:rPr>
        <w:t xml:space="preserve">. Para más instrucciones de la reseña que </w:t>
      </w:r>
      <w:r w:rsidR="00B45D0D">
        <w:rPr>
          <w:rFonts w:ascii="Cambria" w:hAnsi="Cambria"/>
          <w:lang w:val="es-ES_tradnl"/>
        </w:rPr>
        <w:t>tiene</w:t>
      </w:r>
      <w:r w:rsidR="002B129E">
        <w:rPr>
          <w:rFonts w:ascii="Cambria" w:hAnsi="Cambria"/>
          <w:lang w:val="es-ES_tradnl"/>
        </w:rPr>
        <w:t>n</w:t>
      </w:r>
      <w:r w:rsidRPr="00416E75">
        <w:rPr>
          <w:rFonts w:ascii="Cambria" w:hAnsi="Cambria"/>
          <w:lang w:val="es-ES_tradnl"/>
        </w:rPr>
        <w:t xml:space="preserve"> que </w:t>
      </w:r>
      <w:r w:rsidR="00702E45" w:rsidRPr="00416E75">
        <w:rPr>
          <w:rFonts w:ascii="Cambria" w:hAnsi="Cambria"/>
          <w:lang w:val="es-ES_tradnl"/>
        </w:rPr>
        <w:t>llevar a cabo</w:t>
      </w:r>
      <w:r w:rsidR="00622788" w:rsidRPr="00416E75">
        <w:rPr>
          <w:rFonts w:ascii="Cambria" w:hAnsi="Cambria"/>
          <w:lang w:val="es-ES_tradnl"/>
        </w:rPr>
        <w:t xml:space="preserve">, </w:t>
      </w:r>
      <w:r w:rsidR="00B63BDC" w:rsidRPr="00416E75">
        <w:rPr>
          <w:rFonts w:ascii="Cambria" w:hAnsi="Cambria"/>
          <w:lang w:val="es-ES_tradnl"/>
        </w:rPr>
        <w:t>refieran a</w:t>
      </w:r>
      <w:r w:rsidR="00622788" w:rsidRPr="00416E75">
        <w:rPr>
          <w:rFonts w:ascii="Cambria" w:hAnsi="Cambria"/>
          <w:lang w:val="es-ES_tradnl"/>
        </w:rPr>
        <w:t xml:space="preserve"> la sección “reseña critica” abajo. </w:t>
      </w:r>
    </w:p>
    <w:p w14:paraId="373DF907" w14:textId="0CBA91B9" w:rsidR="0013388A" w:rsidRPr="00416E75" w:rsidRDefault="0013388A" w:rsidP="0013388A">
      <w:pPr>
        <w:pStyle w:val="ListParagraph"/>
        <w:numPr>
          <w:ilvl w:val="0"/>
          <w:numId w:val="14"/>
        </w:numPr>
        <w:jc w:val="both"/>
        <w:rPr>
          <w:rFonts w:ascii="Cambria" w:hAnsi="Cambria"/>
          <w:lang w:val="es-ES_tradnl"/>
        </w:rPr>
      </w:pPr>
      <w:r w:rsidRPr="00416E75">
        <w:rPr>
          <w:rFonts w:ascii="Cambria" w:hAnsi="Cambria"/>
          <w:lang w:val="es-ES_tradnl"/>
        </w:rPr>
        <w:t>Lectura bíblica: los estudiantes tiene</w:t>
      </w:r>
      <w:r w:rsidR="007E5F5A" w:rsidRPr="00416E75">
        <w:rPr>
          <w:rFonts w:ascii="Cambria" w:hAnsi="Cambria"/>
          <w:lang w:val="es-ES_tradnl"/>
        </w:rPr>
        <w:t>n</w:t>
      </w:r>
      <w:r w:rsidRPr="00416E75">
        <w:rPr>
          <w:rFonts w:ascii="Cambria" w:hAnsi="Cambria"/>
          <w:lang w:val="es-ES_tradnl"/>
        </w:rPr>
        <w:t xml:space="preserve"> que leer todos</w:t>
      </w:r>
      <w:r w:rsidR="00DB5FD7" w:rsidRPr="00416E75">
        <w:rPr>
          <w:rFonts w:ascii="Cambria" w:hAnsi="Cambria"/>
          <w:lang w:val="es-ES_tradnl"/>
        </w:rPr>
        <w:t xml:space="preserve"> los </w:t>
      </w:r>
      <w:r w:rsidR="005F727C" w:rsidRPr="00416E75">
        <w:rPr>
          <w:rFonts w:ascii="Cambria" w:hAnsi="Cambria"/>
          <w:lang w:val="es-ES_tradnl"/>
        </w:rPr>
        <w:t>libros</w:t>
      </w:r>
      <w:r w:rsidR="00DB5FD7" w:rsidRPr="00416E75">
        <w:rPr>
          <w:rFonts w:ascii="Cambria" w:hAnsi="Cambria"/>
          <w:lang w:val="es-ES_tradnl"/>
        </w:rPr>
        <w:t xml:space="preserve"> bíblicos que se trat</w:t>
      </w:r>
      <w:r w:rsidR="002B129E">
        <w:rPr>
          <w:rFonts w:ascii="Cambria" w:hAnsi="Cambria"/>
          <w:lang w:val="es-ES_tradnl"/>
        </w:rPr>
        <w:t>ará</w:t>
      </w:r>
      <w:r w:rsidR="00DB5FD7" w:rsidRPr="00416E75">
        <w:rPr>
          <w:rFonts w:ascii="Cambria" w:hAnsi="Cambria"/>
          <w:lang w:val="es-ES_tradnl"/>
        </w:rPr>
        <w:t>n e</w:t>
      </w:r>
      <w:r w:rsidR="00DD61A3" w:rsidRPr="00416E75">
        <w:rPr>
          <w:rFonts w:ascii="Cambria" w:hAnsi="Cambria"/>
          <w:lang w:val="es-ES_tradnl"/>
        </w:rPr>
        <w:t>n esta clase (es decir, Gen-Est</w:t>
      </w:r>
      <w:r w:rsidR="00DB5FD7" w:rsidRPr="00416E75">
        <w:rPr>
          <w:rFonts w:ascii="Cambria" w:hAnsi="Cambria"/>
          <w:lang w:val="es-ES_tradnl"/>
        </w:rPr>
        <w:t>er)</w:t>
      </w:r>
      <w:r w:rsidR="005F727C" w:rsidRPr="00416E75">
        <w:rPr>
          <w:rFonts w:ascii="Cambria" w:hAnsi="Cambria"/>
          <w:lang w:val="es-ES_tradnl"/>
        </w:rPr>
        <w:t xml:space="preserve"> para el </w:t>
      </w:r>
      <w:r w:rsidR="0096099F">
        <w:rPr>
          <w:rFonts w:ascii="Cambria" w:hAnsi="Cambria"/>
          <w:lang w:val="es-ES_tradnl"/>
        </w:rPr>
        <w:t>1</w:t>
      </w:r>
      <w:r w:rsidR="005F727C" w:rsidRPr="00416E75">
        <w:rPr>
          <w:rFonts w:ascii="Cambria" w:hAnsi="Cambria"/>
          <w:lang w:val="es-ES_tradnl"/>
        </w:rPr>
        <w:t xml:space="preserve"> de </w:t>
      </w:r>
      <w:r w:rsidR="0096099F">
        <w:rPr>
          <w:rFonts w:ascii="Cambria" w:hAnsi="Cambria"/>
          <w:lang w:val="es-ES_tradnl"/>
        </w:rPr>
        <w:t>diciembre</w:t>
      </w:r>
      <w:r w:rsidR="005F727C" w:rsidRPr="00416E75">
        <w:rPr>
          <w:rFonts w:ascii="Cambria" w:hAnsi="Cambria"/>
          <w:lang w:val="es-ES_tradnl"/>
        </w:rPr>
        <w:t xml:space="preserve"> </w:t>
      </w:r>
      <w:r w:rsidR="00370C99">
        <w:rPr>
          <w:rFonts w:ascii="Cambria" w:hAnsi="Cambria"/>
          <w:lang w:val="es-ES_tradnl"/>
        </w:rPr>
        <w:t xml:space="preserve">del </w:t>
      </w:r>
      <w:r w:rsidR="00B61573">
        <w:rPr>
          <w:rFonts w:ascii="Cambria" w:hAnsi="Cambria"/>
          <w:lang w:val="es-ES_tradnl"/>
        </w:rPr>
        <w:t>2019</w:t>
      </w:r>
      <w:r w:rsidR="00DB5FD7" w:rsidRPr="00416E75">
        <w:rPr>
          <w:rFonts w:ascii="Cambria" w:hAnsi="Cambria"/>
          <w:lang w:val="es-ES_tradnl"/>
        </w:rPr>
        <w:t xml:space="preserve">. </w:t>
      </w:r>
    </w:p>
    <w:p w14:paraId="3E2F5018" w14:textId="5278EF90" w:rsidR="00DB5FD7" w:rsidRPr="00416E75" w:rsidRDefault="00DB5FD7" w:rsidP="005F727C">
      <w:pPr>
        <w:ind w:left="360"/>
        <w:jc w:val="both"/>
        <w:rPr>
          <w:rFonts w:ascii="Cambria" w:hAnsi="Cambria"/>
          <w:lang w:val="es-ES_tradnl"/>
        </w:rPr>
      </w:pPr>
      <w:r w:rsidRPr="00416E75">
        <w:rPr>
          <w:rFonts w:ascii="Cambria" w:hAnsi="Cambria"/>
          <w:lang w:val="es-ES_tradnl"/>
        </w:rPr>
        <w:t>El porcentaje de lectura de este material servirá como las calificaciones de lectura de los estudiantes. Por ejemplo:</w:t>
      </w:r>
    </w:p>
    <w:p w14:paraId="1A4D666C" w14:textId="150EE89B" w:rsidR="000C3ABC" w:rsidRPr="00416E75" w:rsidRDefault="005F727C" w:rsidP="000C3ABC">
      <w:pPr>
        <w:ind w:left="360"/>
        <w:jc w:val="both"/>
        <w:rPr>
          <w:rFonts w:ascii="Cambria" w:hAnsi="Cambria"/>
          <w:lang w:val="es-ES_tradnl"/>
        </w:rPr>
      </w:pPr>
      <w:r w:rsidRPr="00416E75">
        <w:rPr>
          <w:rFonts w:ascii="Cambria" w:hAnsi="Cambria"/>
          <w:iCs/>
          <w:lang w:val="es-ES_tradnl"/>
        </w:rPr>
        <w:t xml:space="preserve">Lectura de </w:t>
      </w:r>
      <w:r w:rsidRPr="00416E75">
        <w:rPr>
          <w:rFonts w:ascii="Cambria" w:hAnsi="Cambria"/>
          <w:lang w:val="es-ES_tradnl"/>
        </w:rPr>
        <w:t>“Introducción al Antiguo Testamento”</w:t>
      </w:r>
      <w:r w:rsidR="000C3ABC" w:rsidRPr="00416E75">
        <w:rPr>
          <w:rFonts w:ascii="Cambria" w:hAnsi="Cambria"/>
          <w:lang w:val="es-ES_tradnl"/>
        </w:rPr>
        <w:t xml:space="preserve">: </w:t>
      </w:r>
      <w:r w:rsidRPr="00416E75">
        <w:rPr>
          <w:rFonts w:ascii="Cambria" w:hAnsi="Cambria"/>
          <w:lang w:val="es-ES_tradnl"/>
        </w:rPr>
        <w:t>270</w:t>
      </w:r>
      <w:r w:rsidR="000C3ABC" w:rsidRPr="00416E75">
        <w:rPr>
          <w:rFonts w:ascii="Cambria" w:hAnsi="Cambria"/>
          <w:lang w:val="es-ES_tradnl"/>
        </w:rPr>
        <w:t>/</w:t>
      </w:r>
      <w:r w:rsidRPr="00416E75">
        <w:rPr>
          <w:rFonts w:ascii="Cambria" w:hAnsi="Cambria"/>
          <w:lang w:val="es-ES_tradnl"/>
        </w:rPr>
        <w:t>270</w:t>
      </w:r>
    </w:p>
    <w:p w14:paraId="378E94CB" w14:textId="4723D09B" w:rsidR="000C3ABC" w:rsidRPr="00416E75" w:rsidRDefault="005F727C" w:rsidP="000C3ABC">
      <w:pPr>
        <w:ind w:left="360"/>
        <w:jc w:val="both"/>
        <w:rPr>
          <w:rFonts w:ascii="Cambria" w:hAnsi="Cambria"/>
          <w:lang w:val="es-ES_tradnl"/>
        </w:rPr>
      </w:pPr>
      <w:r w:rsidRPr="00416E75">
        <w:rPr>
          <w:rFonts w:ascii="Cambria" w:hAnsi="Cambria"/>
          <w:iCs/>
          <w:lang w:val="es-ES_tradnl"/>
        </w:rPr>
        <w:t>Lectura de “El Mundo del Antiguo Testamento”</w:t>
      </w:r>
      <w:r w:rsidR="000C3ABC" w:rsidRPr="00416E75">
        <w:rPr>
          <w:rFonts w:ascii="Cambria" w:hAnsi="Cambria"/>
          <w:lang w:val="es-ES_tradnl"/>
        </w:rPr>
        <w:t xml:space="preserve">: </w:t>
      </w:r>
      <w:r w:rsidRPr="00416E75">
        <w:rPr>
          <w:rFonts w:ascii="Cambria" w:hAnsi="Cambria"/>
          <w:lang w:val="es-ES_tradnl"/>
        </w:rPr>
        <w:t>192</w:t>
      </w:r>
      <w:r w:rsidR="000C3ABC" w:rsidRPr="00416E75">
        <w:rPr>
          <w:rFonts w:ascii="Cambria" w:hAnsi="Cambria"/>
          <w:lang w:val="es-ES_tradnl"/>
        </w:rPr>
        <w:t>/</w:t>
      </w:r>
      <w:r w:rsidRPr="00416E75">
        <w:rPr>
          <w:rFonts w:ascii="Cambria" w:hAnsi="Cambria"/>
          <w:lang w:val="es-ES_tradnl"/>
        </w:rPr>
        <w:t>192</w:t>
      </w:r>
    </w:p>
    <w:p w14:paraId="3C10C192" w14:textId="66DA8301" w:rsidR="000C3ABC" w:rsidRPr="00416E75" w:rsidRDefault="005F727C" w:rsidP="000C3ABC">
      <w:pPr>
        <w:ind w:left="360"/>
        <w:jc w:val="both"/>
        <w:rPr>
          <w:rFonts w:ascii="Cambria" w:hAnsi="Cambria"/>
          <w:lang w:val="es-ES_tradnl"/>
        </w:rPr>
      </w:pPr>
      <w:r w:rsidRPr="00416E75">
        <w:rPr>
          <w:rFonts w:ascii="Cambria" w:hAnsi="Cambria"/>
          <w:lang w:val="es-ES_tradnl"/>
        </w:rPr>
        <w:t>Lectura bíblica</w:t>
      </w:r>
      <w:r w:rsidR="000C3ABC" w:rsidRPr="00416E75">
        <w:rPr>
          <w:rFonts w:ascii="Cambria" w:hAnsi="Cambria"/>
          <w:lang w:val="es-ES_tradnl"/>
        </w:rPr>
        <w:t>: 300/300</w:t>
      </w:r>
      <w:r w:rsidR="00022885" w:rsidRPr="00416E75">
        <w:rPr>
          <w:rFonts w:ascii="Cambria" w:hAnsi="Cambria"/>
          <w:lang w:val="es-ES_tradnl"/>
        </w:rPr>
        <w:t xml:space="preserve"> (</w:t>
      </w:r>
      <w:r w:rsidRPr="00416E75">
        <w:rPr>
          <w:rFonts w:ascii="Cambria" w:hAnsi="Cambria"/>
          <w:lang w:val="es-ES_tradnl"/>
        </w:rPr>
        <w:t>aproximadamente</w:t>
      </w:r>
      <w:r w:rsidR="000C3ABC" w:rsidRPr="00416E75">
        <w:rPr>
          <w:rFonts w:ascii="Cambria" w:hAnsi="Cambria"/>
          <w:lang w:val="es-ES_tradnl"/>
        </w:rPr>
        <w:t>)</w:t>
      </w:r>
    </w:p>
    <w:p w14:paraId="011B39F5" w14:textId="3263B71A" w:rsidR="00022885" w:rsidRPr="00416E75" w:rsidRDefault="00407F9F" w:rsidP="00E53B4D">
      <w:pPr>
        <w:ind w:left="360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Nota final de lectura</w:t>
      </w:r>
      <w:r w:rsidR="000C3ABC" w:rsidRPr="00416E75">
        <w:rPr>
          <w:rFonts w:ascii="Cambria" w:hAnsi="Cambria"/>
          <w:lang w:val="es-ES_tradnl"/>
        </w:rPr>
        <w:t xml:space="preserve">: </w:t>
      </w:r>
      <w:r w:rsidR="00C15438" w:rsidRPr="00416E75">
        <w:rPr>
          <w:rFonts w:ascii="Cambria" w:hAnsi="Cambria"/>
          <w:lang w:val="es-ES_tradnl"/>
        </w:rPr>
        <w:t>762</w:t>
      </w:r>
      <w:r w:rsidR="000C3ABC" w:rsidRPr="00416E75">
        <w:rPr>
          <w:rFonts w:ascii="Cambria" w:hAnsi="Cambria"/>
          <w:lang w:val="es-ES_tradnl"/>
        </w:rPr>
        <w:t>/</w:t>
      </w:r>
      <w:r w:rsidR="00C15438" w:rsidRPr="00416E75">
        <w:rPr>
          <w:rFonts w:ascii="Cambria" w:hAnsi="Cambria"/>
          <w:lang w:val="es-ES_tradnl"/>
        </w:rPr>
        <w:t>762</w:t>
      </w:r>
      <w:r w:rsidR="000C3ABC" w:rsidRPr="00416E75">
        <w:rPr>
          <w:rFonts w:ascii="Cambria" w:hAnsi="Cambria"/>
          <w:lang w:val="es-ES_tradnl"/>
        </w:rPr>
        <w:t xml:space="preserve"> = 100%</w:t>
      </w:r>
    </w:p>
    <w:p w14:paraId="0C8B18D1" w14:textId="5C3AF349" w:rsidR="00022885" w:rsidRPr="00416E75" w:rsidRDefault="00E53B4D" w:rsidP="00022885">
      <w:pPr>
        <w:jc w:val="center"/>
        <w:rPr>
          <w:rFonts w:ascii="Cambria" w:hAnsi="Cambria"/>
          <w:b/>
          <w:i/>
          <w:lang w:val="es-ES_tradnl"/>
        </w:rPr>
      </w:pPr>
      <w:r w:rsidRPr="00416E75">
        <w:rPr>
          <w:rFonts w:ascii="Cambria" w:hAnsi="Cambria"/>
          <w:b/>
          <w:i/>
          <w:lang w:val="es-ES_tradnl"/>
        </w:rPr>
        <w:t>*</w:t>
      </w:r>
      <w:r w:rsidR="00DB5FD7" w:rsidRPr="00416E75">
        <w:rPr>
          <w:rFonts w:ascii="Cambria" w:hAnsi="Cambria"/>
          <w:b/>
          <w:i/>
          <w:lang w:val="es-ES_tradnl"/>
        </w:rPr>
        <w:t>Escrib</w:t>
      </w:r>
      <w:r w:rsidR="00C15438" w:rsidRPr="00416E75">
        <w:rPr>
          <w:rFonts w:ascii="Cambria" w:hAnsi="Cambria"/>
          <w:b/>
          <w:i/>
          <w:lang w:val="es-ES_tradnl"/>
        </w:rPr>
        <w:t>e</w:t>
      </w:r>
      <w:r w:rsidR="00DB5FD7" w:rsidRPr="00416E75">
        <w:rPr>
          <w:rFonts w:ascii="Cambria" w:hAnsi="Cambria"/>
          <w:b/>
          <w:i/>
          <w:lang w:val="es-ES_tradnl"/>
        </w:rPr>
        <w:t xml:space="preserve"> </w:t>
      </w:r>
      <w:r w:rsidR="00C15438" w:rsidRPr="00416E75">
        <w:rPr>
          <w:rFonts w:ascii="Cambria" w:hAnsi="Cambria"/>
          <w:b/>
          <w:i/>
          <w:lang w:val="es-ES_tradnl"/>
        </w:rPr>
        <w:t>tu</w:t>
      </w:r>
      <w:r w:rsidR="00DB5FD7" w:rsidRPr="00416E75">
        <w:rPr>
          <w:rFonts w:ascii="Cambria" w:hAnsi="Cambria"/>
          <w:b/>
          <w:i/>
          <w:lang w:val="es-ES_tradnl"/>
        </w:rPr>
        <w:t xml:space="preserve"> calificación de</w:t>
      </w:r>
      <w:r w:rsidR="00077B56">
        <w:rPr>
          <w:rFonts w:ascii="Cambria" w:hAnsi="Cambria"/>
          <w:b/>
          <w:i/>
          <w:lang w:val="es-ES_tradnl"/>
        </w:rPr>
        <w:t>l</w:t>
      </w:r>
      <w:r w:rsidR="00DB5FD7" w:rsidRPr="00416E75">
        <w:rPr>
          <w:rFonts w:ascii="Cambria" w:hAnsi="Cambria"/>
          <w:b/>
          <w:i/>
          <w:lang w:val="es-ES_tradnl"/>
        </w:rPr>
        <w:t xml:space="preserve"> porcentaje de lectura en la última página de</w:t>
      </w:r>
      <w:r w:rsidR="00370C99">
        <w:rPr>
          <w:rFonts w:ascii="Cambria" w:hAnsi="Cambria"/>
          <w:b/>
          <w:i/>
          <w:lang w:val="es-ES_tradnl"/>
        </w:rPr>
        <w:t>l</w:t>
      </w:r>
      <w:r w:rsidR="00DB5FD7" w:rsidRPr="00416E75">
        <w:rPr>
          <w:rFonts w:ascii="Cambria" w:hAnsi="Cambria"/>
          <w:b/>
          <w:i/>
          <w:lang w:val="es-ES_tradnl"/>
        </w:rPr>
        <w:t xml:space="preserve"> </w:t>
      </w:r>
      <w:r w:rsidR="00C15438" w:rsidRPr="00416E75">
        <w:rPr>
          <w:rFonts w:ascii="Cambria" w:hAnsi="Cambria"/>
          <w:b/>
          <w:i/>
          <w:lang w:val="es-ES_tradnl"/>
        </w:rPr>
        <w:t>trabajo</w:t>
      </w:r>
      <w:r w:rsidR="00DA66A1">
        <w:rPr>
          <w:rFonts w:ascii="Cambria" w:hAnsi="Cambria"/>
          <w:b/>
          <w:i/>
          <w:lang w:val="es-ES_tradnl"/>
        </w:rPr>
        <w:t xml:space="preserve"> final</w:t>
      </w:r>
      <w:r w:rsidR="00727CC1" w:rsidRPr="00416E75">
        <w:rPr>
          <w:rFonts w:ascii="Cambria" w:hAnsi="Cambria"/>
          <w:b/>
          <w:i/>
          <w:lang w:val="es-ES_tradnl"/>
        </w:rPr>
        <w:t xml:space="preserve"> que entregarás el </w:t>
      </w:r>
      <w:r w:rsidR="0096099F">
        <w:rPr>
          <w:rFonts w:ascii="Cambria" w:hAnsi="Cambria"/>
          <w:b/>
          <w:i/>
          <w:lang w:val="es-ES_tradnl"/>
        </w:rPr>
        <w:t>1</w:t>
      </w:r>
      <w:r w:rsidR="00727CC1" w:rsidRPr="00416E75">
        <w:rPr>
          <w:rFonts w:ascii="Cambria" w:hAnsi="Cambria"/>
          <w:b/>
          <w:i/>
          <w:lang w:val="es-ES_tradnl"/>
        </w:rPr>
        <w:t xml:space="preserve"> de </w:t>
      </w:r>
      <w:r w:rsidR="0096099F">
        <w:rPr>
          <w:rFonts w:ascii="Cambria" w:hAnsi="Cambria"/>
          <w:b/>
          <w:i/>
          <w:lang w:val="es-ES_tradnl"/>
        </w:rPr>
        <w:t>diciembre</w:t>
      </w:r>
      <w:r w:rsidR="00727CC1" w:rsidRPr="00416E75">
        <w:rPr>
          <w:rFonts w:ascii="Cambria" w:hAnsi="Cambria"/>
          <w:b/>
          <w:i/>
          <w:lang w:val="es-ES_tradnl"/>
        </w:rPr>
        <w:t xml:space="preserve"> de</w:t>
      </w:r>
      <w:r w:rsidR="00FA428E">
        <w:rPr>
          <w:rFonts w:ascii="Cambria" w:hAnsi="Cambria"/>
          <w:b/>
          <w:i/>
          <w:lang w:val="es-ES_tradnl"/>
        </w:rPr>
        <w:t>l</w:t>
      </w:r>
      <w:r w:rsidR="00727CC1" w:rsidRPr="00416E75">
        <w:rPr>
          <w:rFonts w:ascii="Cambria" w:hAnsi="Cambria"/>
          <w:b/>
          <w:i/>
          <w:lang w:val="es-ES_tradnl"/>
        </w:rPr>
        <w:t xml:space="preserve"> </w:t>
      </w:r>
      <w:r w:rsidR="00520E86">
        <w:rPr>
          <w:rFonts w:ascii="Cambria" w:hAnsi="Cambria"/>
          <w:b/>
          <w:i/>
          <w:lang w:val="es-ES_tradnl"/>
        </w:rPr>
        <w:t>2019</w:t>
      </w:r>
      <w:r w:rsidR="00DB5FD7" w:rsidRPr="00416E75">
        <w:rPr>
          <w:rFonts w:ascii="Cambria" w:hAnsi="Cambria"/>
          <w:b/>
          <w:i/>
          <w:lang w:val="es-ES_tradnl"/>
        </w:rPr>
        <w:t>.</w:t>
      </w:r>
      <w:r w:rsidRPr="00416E75">
        <w:rPr>
          <w:rFonts w:ascii="Cambria" w:hAnsi="Cambria"/>
          <w:b/>
          <w:i/>
          <w:lang w:val="es-ES_tradnl"/>
        </w:rPr>
        <w:t>*</w:t>
      </w:r>
    </w:p>
    <w:p w14:paraId="55C04045" w14:textId="77777777" w:rsidR="00E53B4D" w:rsidRPr="00416E75" w:rsidRDefault="00E53B4D" w:rsidP="00022885">
      <w:pPr>
        <w:jc w:val="center"/>
        <w:rPr>
          <w:rFonts w:ascii="Cambria" w:hAnsi="Cambria"/>
          <w:b/>
          <w:i/>
          <w:lang w:val="es-ES_tradnl"/>
        </w:rPr>
      </w:pPr>
    </w:p>
    <w:p w14:paraId="6BE9DFE6" w14:textId="1CD99E1E" w:rsidR="00A21084" w:rsidRPr="00416E75" w:rsidRDefault="00253DC4" w:rsidP="00A21084">
      <w:pPr>
        <w:pStyle w:val="ListParagraph"/>
        <w:numPr>
          <w:ilvl w:val="0"/>
          <w:numId w:val="13"/>
        </w:numPr>
        <w:jc w:val="both"/>
        <w:rPr>
          <w:rFonts w:ascii="Cambria" w:hAnsi="Cambria"/>
          <w:lang w:val="es-ES_tradnl"/>
        </w:rPr>
      </w:pPr>
      <w:r w:rsidRPr="00416E75">
        <w:rPr>
          <w:rFonts w:ascii="Cambria" w:hAnsi="Cambria"/>
          <w:lang w:val="es-ES_tradnl"/>
        </w:rPr>
        <w:t>Participación: L</w:t>
      </w:r>
      <w:r w:rsidR="00DB5FD7" w:rsidRPr="00416E75">
        <w:rPr>
          <w:rFonts w:ascii="Cambria" w:hAnsi="Cambria"/>
          <w:lang w:val="es-ES_tradnl"/>
        </w:rPr>
        <w:t xml:space="preserve">a participación en clase consiste en </w:t>
      </w:r>
      <w:r w:rsidR="00FB4652">
        <w:rPr>
          <w:rFonts w:ascii="Cambria" w:hAnsi="Cambria"/>
          <w:lang w:val="es-ES_tradnl"/>
        </w:rPr>
        <w:t xml:space="preserve">tomar parte pensativamente </w:t>
      </w:r>
      <w:r w:rsidR="00DB5FD7" w:rsidRPr="00416E75">
        <w:rPr>
          <w:rFonts w:ascii="Cambria" w:hAnsi="Cambria"/>
          <w:lang w:val="es-ES_tradnl"/>
        </w:rPr>
        <w:t>en las discusiones</w:t>
      </w:r>
      <w:r w:rsidR="00370C99">
        <w:rPr>
          <w:rFonts w:ascii="Cambria" w:hAnsi="Cambria"/>
          <w:lang w:val="es-ES_tradnl"/>
        </w:rPr>
        <w:t xml:space="preserve"> de</w:t>
      </w:r>
      <w:r w:rsidR="00DB5FD7" w:rsidRPr="00416E75">
        <w:rPr>
          <w:rFonts w:ascii="Cambria" w:hAnsi="Cambria"/>
          <w:lang w:val="es-ES_tradnl"/>
        </w:rPr>
        <w:t xml:space="preserve"> </w:t>
      </w:r>
      <w:r w:rsidR="00E53B4D" w:rsidRPr="00416E75">
        <w:rPr>
          <w:rFonts w:ascii="Cambria" w:hAnsi="Cambria"/>
          <w:lang w:val="es-ES_tradnl"/>
        </w:rPr>
        <w:t xml:space="preserve">los foros </w:t>
      </w:r>
      <w:r w:rsidR="009A1C61" w:rsidRPr="00416E75">
        <w:rPr>
          <w:rFonts w:ascii="Cambria" w:hAnsi="Cambria"/>
          <w:lang w:val="es-ES_tradnl"/>
        </w:rPr>
        <w:t xml:space="preserve">y las videoconferencias </w:t>
      </w:r>
      <w:r w:rsidR="005D5745" w:rsidRPr="00416E75">
        <w:rPr>
          <w:rFonts w:ascii="Cambria" w:hAnsi="Cambria"/>
          <w:lang w:val="es-ES_tradnl"/>
        </w:rPr>
        <w:t xml:space="preserve">de la </w:t>
      </w:r>
      <w:r w:rsidR="00DB5FD7" w:rsidRPr="00416E75">
        <w:rPr>
          <w:rFonts w:ascii="Cambria" w:hAnsi="Cambria"/>
          <w:lang w:val="es-ES_tradnl"/>
        </w:rPr>
        <w:t>clase y demostrar competencia en los temas tratados en los materiales de lectura</w:t>
      </w:r>
      <w:r w:rsidR="005D5745" w:rsidRPr="00416E75">
        <w:rPr>
          <w:rFonts w:ascii="Cambria" w:hAnsi="Cambria"/>
          <w:lang w:val="es-ES_tradnl"/>
        </w:rPr>
        <w:t xml:space="preserve"> y las lecciones</w:t>
      </w:r>
      <w:r w:rsidR="00DB5FD7" w:rsidRPr="00416E75">
        <w:rPr>
          <w:rFonts w:ascii="Cambria" w:hAnsi="Cambria"/>
          <w:lang w:val="es-ES_tradnl"/>
        </w:rPr>
        <w:t xml:space="preserve">. </w:t>
      </w:r>
      <w:r w:rsidR="006F68A9" w:rsidRPr="00416E75">
        <w:rPr>
          <w:rFonts w:ascii="Cambria" w:hAnsi="Cambria"/>
          <w:lang w:val="es-ES_tradnl"/>
        </w:rPr>
        <w:t xml:space="preserve">La </w:t>
      </w:r>
      <w:r w:rsidR="006F68A9" w:rsidRPr="00416E75">
        <w:rPr>
          <w:rFonts w:ascii="Cambria" w:hAnsi="Cambria"/>
          <w:lang w:val="es-ES_tradnl"/>
        </w:rPr>
        <w:lastRenderedPageBreak/>
        <w:t>nota de participación consistirá principalmente de</w:t>
      </w:r>
      <w:r w:rsidR="00564A2F">
        <w:rPr>
          <w:rFonts w:ascii="Cambria" w:hAnsi="Cambria"/>
          <w:lang w:val="es-ES_tradnl"/>
        </w:rPr>
        <w:t xml:space="preserve"> </w:t>
      </w:r>
      <w:r w:rsidR="00B078A2" w:rsidRPr="00416E75">
        <w:rPr>
          <w:rFonts w:ascii="Cambria" w:hAnsi="Cambria"/>
          <w:lang w:val="es-ES_tradnl"/>
        </w:rPr>
        <w:t xml:space="preserve">la participación semanal de los estudiantes en los foros en </w:t>
      </w:r>
      <w:proofErr w:type="spellStart"/>
      <w:r w:rsidR="00B078A2" w:rsidRPr="00416E75">
        <w:rPr>
          <w:rFonts w:ascii="Cambria" w:hAnsi="Cambria"/>
          <w:lang w:val="es-ES_tradnl"/>
        </w:rPr>
        <w:t>Canvas</w:t>
      </w:r>
      <w:proofErr w:type="spellEnd"/>
      <w:r w:rsidR="00226227" w:rsidRPr="00416E75">
        <w:rPr>
          <w:rFonts w:ascii="Cambria" w:hAnsi="Cambria"/>
          <w:lang w:val="es-ES_tradnl"/>
        </w:rPr>
        <w:t>.</w:t>
      </w:r>
      <w:r w:rsidR="00B0464D" w:rsidRPr="00416E75">
        <w:rPr>
          <w:rFonts w:ascii="Cambria" w:hAnsi="Cambria"/>
          <w:lang w:val="es-ES_tradnl"/>
        </w:rPr>
        <w:t xml:space="preserve"> </w:t>
      </w:r>
      <w:r w:rsidR="00226227" w:rsidRPr="00416E75">
        <w:rPr>
          <w:rFonts w:ascii="Cambria" w:hAnsi="Cambria"/>
          <w:lang w:val="es-ES_tradnl"/>
        </w:rPr>
        <w:t xml:space="preserve">En </w:t>
      </w:r>
      <w:proofErr w:type="spellStart"/>
      <w:r w:rsidR="00226227" w:rsidRPr="00416E75">
        <w:rPr>
          <w:rFonts w:ascii="Cambria" w:hAnsi="Cambria"/>
          <w:lang w:val="es-ES_tradnl"/>
        </w:rPr>
        <w:t>Canvas</w:t>
      </w:r>
      <w:proofErr w:type="spellEnd"/>
      <w:r w:rsidR="00226227" w:rsidRPr="00416E75">
        <w:rPr>
          <w:rFonts w:ascii="Cambria" w:hAnsi="Cambria"/>
          <w:lang w:val="es-ES_tradnl"/>
        </w:rPr>
        <w:t>, los estudiantes tendrán que escribi</w:t>
      </w:r>
      <w:r w:rsidR="00E37F5C" w:rsidRPr="00416E75">
        <w:rPr>
          <w:rFonts w:ascii="Cambria" w:hAnsi="Cambria"/>
          <w:lang w:val="es-ES_tradnl"/>
        </w:rPr>
        <w:t>r</w:t>
      </w:r>
      <w:r w:rsidR="00505CD4" w:rsidRPr="00416E75">
        <w:rPr>
          <w:rFonts w:ascii="Cambria" w:hAnsi="Cambria"/>
          <w:lang w:val="es-ES_tradnl"/>
        </w:rPr>
        <w:t xml:space="preserve"> una contestación</w:t>
      </w:r>
      <w:r w:rsidR="00E76136" w:rsidRPr="00416E75">
        <w:rPr>
          <w:rFonts w:ascii="Cambria" w:hAnsi="Cambria"/>
          <w:lang w:val="es-ES_tradnl"/>
        </w:rPr>
        <w:t xml:space="preserve"> de una “pregunta critica”</w:t>
      </w:r>
      <w:r w:rsidR="00505CD4" w:rsidRPr="00416E75">
        <w:rPr>
          <w:rFonts w:ascii="Cambria" w:hAnsi="Cambria"/>
          <w:lang w:val="es-ES_tradnl"/>
        </w:rPr>
        <w:t xml:space="preserve"> de </w:t>
      </w:r>
      <w:r w:rsidR="00755173" w:rsidRPr="00416E75">
        <w:rPr>
          <w:rFonts w:ascii="Cambria" w:hAnsi="Cambria"/>
          <w:lang w:val="es-ES_tradnl"/>
        </w:rPr>
        <w:t>3-5 frases</w:t>
      </w:r>
      <w:r w:rsidR="00E76136" w:rsidRPr="00416E75">
        <w:rPr>
          <w:rFonts w:ascii="Cambria" w:hAnsi="Cambria"/>
          <w:lang w:val="es-ES_tradnl"/>
        </w:rPr>
        <w:t xml:space="preserve"> de cada lección</w:t>
      </w:r>
      <w:r w:rsidR="00DF5BB2">
        <w:rPr>
          <w:rFonts w:ascii="Cambria" w:hAnsi="Cambria"/>
          <w:lang w:val="es-ES_tradnl"/>
        </w:rPr>
        <w:t xml:space="preserve"> (15 lecciones en </w:t>
      </w:r>
      <w:r w:rsidR="004E6675">
        <w:rPr>
          <w:rFonts w:ascii="Cambria" w:hAnsi="Cambria"/>
          <w:lang w:val="es-ES_tradnl"/>
        </w:rPr>
        <w:t>total</w:t>
      </w:r>
      <w:r w:rsidR="00CC3DCE">
        <w:rPr>
          <w:rFonts w:ascii="Cambria" w:hAnsi="Cambria"/>
          <w:lang w:val="es-ES_tradnl"/>
        </w:rPr>
        <w:t>)</w:t>
      </w:r>
      <w:r w:rsidR="00E76136" w:rsidRPr="00416E75">
        <w:rPr>
          <w:rFonts w:ascii="Cambria" w:hAnsi="Cambria"/>
          <w:lang w:val="es-ES_tradnl"/>
        </w:rPr>
        <w:t xml:space="preserve">. </w:t>
      </w:r>
      <w:r w:rsidR="00C030C1" w:rsidRPr="00416E75">
        <w:rPr>
          <w:rFonts w:ascii="Cambria" w:hAnsi="Cambria"/>
          <w:b/>
          <w:bCs/>
          <w:lang w:val="es-ES_tradnl"/>
        </w:rPr>
        <w:t xml:space="preserve">Es </w:t>
      </w:r>
      <w:r w:rsidR="00370C99">
        <w:rPr>
          <w:rFonts w:ascii="Cambria" w:hAnsi="Cambria"/>
          <w:b/>
          <w:bCs/>
          <w:lang w:val="es-ES_tradnl"/>
        </w:rPr>
        <w:t>un requisito</w:t>
      </w:r>
      <w:r w:rsidR="00C030C1" w:rsidRPr="00416E75">
        <w:rPr>
          <w:rFonts w:ascii="Cambria" w:hAnsi="Cambria"/>
          <w:b/>
          <w:bCs/>
          <w:lang w:val="es-ES_tradnl"/>
        </w:rPr>
        <w:t xml:space="preserve"> que los estudiantes escriban </w:t>
      </w:r>
      <w:r w:rsidR="00212056" w:rsidRPr="00416E75">
        <w:rPr>
          <w:rFonts w:ascii="Cambria" w:hAnsi="Cambria"/>
          <w:b/>
          <w:bCs/>
          <w:lang w:val="es-ES_tradnl"/>
        </w:rPr>
        <w:t xml:space="preserve">sus contestaciones de las preguntas criticas </w:t>
      </w:r>
      <w:r w:rsidR="00F70C9C" w:rsidRPr="00416E75">
        <w:rPr>
          <w:rFonts w:ascii="Cambria" w:hAnsi="Cambria"/>
          <w:b/>
          <w:bCs/>
          <w:lang w:val="es-ES_tradnl"/>
        </w:rPr>
        <w:t xml:space="preserve">antes de la enseñanza de la lección (es decir, mi video). </w:t>
      </w:r>
      <w:r w:rsidR="00046B19" w:rsidRPr="00416E75">
        <w:rPr>
          <w:rFonts w:ascii="Cambria" w:hAnsi="Cambria"/>
          <w:lang w:val="es-ES_tradnl"/>
        </w:rPr>
        <w:t xml:space="preserve">Para </w:t>
      </w:r>
      <w:r w:rsidR="00363CF8">
        <w:rPr>
          <w:rFonts w:ascii="Cambria" w:hAnsi="Cambria"/>
          <w:lang w:val="es-ES_tradnl"/>
        </w:rPr>
        <w:t>su conocimiento,</w:t>
      </w:r>
      <w:r w:rsidR="00046B19" w:rsidRPr="00416E75">
        <w:rPr>
          <w:rFonts w:ascii="Cambria" w:hAnsi="Cambria"/>
          <w:lang w:val="es-ES_tradnl"/>
        </w:rPr>
        <w:t xml:space="preserve"> no</w:t>
      </w:r>
      <w:r w:rsidR="007722BF" w:rsidRPr="00416E75">
        <w:rPr>
          <w:rFonts w:ascii="Cambria" w:hAnsi="Cambria"/>
          <w:lang w:val="es-ES_tradnl"/>
        </w:rPr>
        <w:t xml:space="preserve"> hay preguntas </w:t>
      </w:r>
      <w:r w:rsidR="00BC3570">
        <w:rPr>
          <w:rFonts w:ascii="Cambria" w:hAnsi="Cambria"/>
          <w:lang w:val="es-ES_tradnl"/>
        </w:rPr>
        <w:t>crítica</w:t>
      </w:r>
      <w:r w:rsidR="007E31E1">
        <w:rPr>
          <w:rFonts w:ascii="Cambria" w:hAnsi="Cambria"/>
          <w:lang w:val="es-ES_tradnl"/>
        </w:rPr>
        <w:t xml:space="preserve">s </w:t>
      </w:r>
      <w:r w:rsidR="00EA4854" w:rsidRPr="00416E75">
        <w:rPr>
          <w:rFonts w:ascii="Cambria" w:hAnsi="Cambria"/>
          <w:lang w:val="es-ES_tradnl"/>
        </w:rPr>
        <w:t>para</w:t>
      </w:r>
      <w:r w:rsidR="007722BF" w:rsidRPr="00416E75">
        <w:rPr>
          <w:rFonts w:ascii="Cambria" w:hAnsi="Cambria"/>
          <w:lang w:val="es-ES_tradnl"/>
        </w:rPr>
        <w:t xml:space="preserve"> la primer</w:t>
      </w:r>
      <w:r w:rsidR="00363CF8">
        <w:rPr>
          <w:rFonts w:ascii="Cambria" w:hAnsi="Cambria"/>
          <w:lang w:val="es-ES_tradnl"/>
        </w:rPr>
        <w:t>a</w:t>
      </w:r>
      <w:r w:rsidR="007722BF" w:rsidRPr="00416E75">
        <w:rPr>
          <w:rFonts w:ascii="Cambria" w:hAnsi="Cambria"/>
          <w:lang w:val="es-ES_tradnl"/>
        </w:rPr>
        <w:t xml:space="preserve"> lección (#1) ni la última </w:t>
      </w:r>
      <w:r w:rsidR="001868A0">
        <w:rPr>
          <w:rFonts w:ascii="Cambria" w:hAnsi="Cambria"/>
          <w:lang w:val="es-ES_tradnl"/>
        </w:rPr>
        <w:t>lección</w:t>
      </w:r>
      <w:r w:rsidR="009E1042">
        <w:rPr>
          <w:rFonts w:ascii="Cambria" w:hAnsi="Cambria"/>
          <w:lang w:val="es-ES_tradnl"/>
        </w:rPr>
        <w:t xml:space="preserve"> </w:t>
      </w:r>
      <w:r w:rsidR="007722BF" w:rsidRPr="00416E75">
        <w:rPr>
          <w:rFonts w:ascii="Cambria" w:hAnsi="Cambria"/>
          <w:lang w:val="es-ES_tradnl"/>
        </w:rPr>
        <w:t>(#17).</w:t>
      </w:r>
      <w:r w:rsidR="00EA4854" w:rsidRPr="00416E75">
        <w:rPr>
          <w:rFonts w:ascii="Cambria" w:hAnsi="Cambria"/>
          <w:lang w:val="es-ES_tradnl"/>
        </w:rPr>
        <w:t xml:space="preserve"> Adicionalmente, </w:t>
      </w:r>
      <w:r w:rsidR="00C14098" w:rsidRPr="00416E75">
        <w:rPr>
          <w:rFonts w:ascii="Cambria" w:hAnsi="Cambria"/>
          <w:lang w:val="es-ES_tradnl"/>
        </w:rPr>
        <w:t>s</w:t>
      </w:r>
      <w:r w:rsidR="00DB5FD7" w:rsidRPr="00416E75">
        <w:rPr>
          <w:rFonts w:ascii="Cambria" w:hAnsi="Cambria"/>
          <w:lang w:val="es-ES_tradnl"/>
        </w:rPr>
        <w:t xml:space="preserve">e </w:t>
      </w:r>
      <w:r w:rsidR="00363CF8">
        <w:rPr>
          <w:rFonts w:ascii="Cambria" w:hAnsi="Cambria"/>
          <w:lang w:val="es-ES_tradnl"/>
        </w:rPr>
        <w:t>exhorta</w:t>
      </w:r>
      <w:r w:rsidR="00DB5FD7" w:rsidRPr="00416E75">
        <w:rPr>
          <w:rFonts w:ascii="Cambria" w:hAnsi="Cambria"/>
          <w:lang w:val="es-ES_tradnl"/>
        </w:rPr>
        <w:t xml:space="preserve"> a los estudiantes a que </w:t>
      </w:r>
      <w:r w:rsidR="00B520CF" w:rsidRPr="00416E75">
        <w:rPr>
          <w:rFonts w:ascii="Cambria" w:hAnsi="Cambria"/>
          <w:lang w:val="es-ES_tradnl"/>
        </w:rPr>
        <w:t>inicien</w:t>
      </w:r>
      <w:r w:rsidR="0020446F" w:rsidRPr="00416E75">
        <w:rPr>
          <w:rFonts w:ascii="Cambria" w:hAnsi="Cambria"/>
          <w:lang w:val="es-ES_tradnl"/>
        </w:rPr>
        <w:t xml:space="preserve"> conversaciones con otros estudiantes</w:t>
      </w:r>
      <w:r w:rsidR="00B520CF" w:rsidRPr="00416E75">
        <w:rPr>
          <w:rFonts w:ascii="Cambria" w:hAnsi="Cambria"/>
          <w:lang w:val="es-ES_tradnl"/>
        </w:rPr>
        <w:t xml:space="preserve"> de las lecturas asignadas</w:t>
      </w:r>
      <w:r w:rsidR="007F0543" w:rsidRPr="00416E75">
        <w:rPr>
          <w:rFonts w:ascii="Cambria" w:hAnsi="Cambria"/>
          <w:lang w:val="es-ES_tradnl"/>
        </w:rPr>
        <w:t xml:space="preserve"> en los foros</w:t>
      </w:r>
      <w:r w:rsidR="00DB5FD7" w:rsidRPr="00416E75">
        <w:rPr>
          <w:rFonts w:ascii="Cambria" w:hAnsi="Cambria"/>
          <w:lang w:val="es-ES_tradnl"/>
        </w:rPr>
        <w:t xml:space="preserve"> </w:t>
      </w:r>
      <w:r w:rsidR="00B520CF" w:rsidRPr="00416E75">
        <w:rPr>
          <w:rFonts w:ascii="Cambria" w:hAnsi="Cambria"/>
          <w:lang w:val="es-ES_tradnl"/>
        </w:rPr>
        <w:t xml:space="preserve">y que presenten sus preguntas </w:t>
      </w:r>
      <w:r w:rsidR="00BC4928" w:rsidRPr="00416E75">
        <w:rPr>
          <w:rFonts w:ascii="Cambria" w:hAnsi="Cambria"/>
          <w:lang w:val="es-ES_tradnl"/>
        </w:rPr>
        <w:t xml:space="preserve">de los temas relevantes durante </w:t>
      </w:r>
      <w:r w:rsidR="00CE7D37" w:rsidRPr="00416E75">
        <w:rPr>
          <w:rFonts w:ascii="Cambria" w:hAnsi="Cambria"/>
          <w:lang w:val="es-ES_tradnl"/>
        </w:rPr>
        <w:t xml:space="preserve">las videoconferencias </w:t>
      </w:r>
      <w:r w:rsidR="00DB5FD7" w:rsidRPr="00416E75">
        <w:rPr>
          <w:rFonts w:ascii="Cambria" w:hAnsi="Cambria"/>
          <w:lang w:val="es-ES_tradnl"/>
        </w:rPr>
        <w:t xml:space="preserve">interactivas. </w:t>
      </w:r>
      <w:r w:rsidR="00AB5B8E" w:rsidRPr="00416E75">
        <w:rPr>
          <w:rFonts w:ascii="Cambria" w:hAnsi="Cambria"/>
          <w:lang w:val="es-ES_tradnl"/>
        </w:rPr>
        <w:t>Se</w:t>
      </w:r>
      <w:r w:rsidR="00DB5FD7" w:rsidRPr="00416E75">
        <w:rPr>
          <w:rFonts w:ascii="Cambria" w:hAnsi="Cambria"/>
          <w:lang w:val="es-ES_tradnl"/>
        </w:rPr>
        <w:t xml:space="preserve"> espera que los estudiantes interactúen respetuosamente con las preguntas y comentarios de sus colegas</w:t>
      </w:r>
      <w:r w:rsidR="0011640C" w:rsidRPr="00416E75">
        <w:rPr>
          <w:rFonts w:ascii="Cambria" w:hAnsi="Cambria"/>
          <w:lang w:val="es-ES_tradnl"/>
        </w:rPr>
        <w:t xml:space="preserve"> en los foros y </w:t>
      </w:r>
      <w:r w:rsidR="00F70883" w:rsidRPr="00416E75">
        <w:rPr>
          <w:rFonts w:ascii="Cambria" w:hAnsi="Cambria"/>
          <w:lang w:val="es-ES_tradnl"/>
        </w:rPr>
        <w:t>en las videoconferencias</w:t>
      </w:r>
      <w:r w:rsidR="00DB5FD7" w:rsidRPr="00416E75">
        <w:rPr>
          <w:rFonts w:ascii="Cambria" w:hAnsi="Cambria"/>
          <w:lang w:val="es-ES_tradnl"/>
        </w:rPr>
        <w:t>.</w:t>
      </w:r>
      <w:r w:rsidR="00363339" w:rsidRPr="00416E75">
        <w:rPr>
          <w:rFonts w:ascii="Cambria" w:hAnsi="Cambria"/>
          <w:lang w:val="es-ES_tradnl"/>
        </w:rPr>
        <w:t xml:space="preserve"> </w:t>
      </w:r>
      <w:r w:rsidR="00E15B6B" w:rsidRPr="00416E75">
        <w:rPr>
          <w:rFonts w:ascii="Cambria" w:hAnsi="Cambria"/>
          <w:lang w:val="es-ES_tradnl"/>
        </w:rPr>
        <w:t xml:space="preserve">Si surge alguna emergencia que </w:t>
      </w:r>
      <w:r w:rsidR="00363CF8">
        <w:rPr>
          <w:rFonts w:ascii="Cambria" w:hAnsi="Cambria"/>
          <w:lang w:val="es-ES_tradnl"/>
        </w:rPr>
        <w:t>impida su</w:t>
      </w:r>
      <w:r w:rsidR="00E15B6B" w:rsidRPr="00416E75">
        <w:rPr>
          <w:rFonts w:ascii="Cambria" w:hAnsi="Cambria"/>
          <w:lang w:val="es-ES_tradnl"/>
        </w:rPr>
        <w:t xml:space="preserve"> participación </w:t>
      </w:r>
      <w:r w:rsidR="001F77AF" w:rsidRPr="00416E75">
        <w:rPr>
          <w:rFonts w:ascii="Cambria" w:hAnsi="Cambria"/>
          <w:lang w:val="es-ES_tradnl"/>
        </w:rPr>
        <w:t xml:space="preserve">en la clase, </w:t>
      </w:r>
      <w:r w:rsidR="003D5A00" w:rsidRPr="00416E75">
        <w:rPr>
          <w:rFonts w:ascii="Cambria" w:hAnsi="Cambria"/>
          <w:lang w:val="es-ES_tradnl"/>
        </w:rPr>
        <w:t>les pido que se comuniquen</w:t>
      </w:r>
      <w:r w:rsidR="00E15B6B" w:rsidRPr="00416E75">
        <w:rPr>
          <w:rFonts w:ascii="Cambria" w:hAnsi="Cambria"/>
          <w:lang w:val="es-ES_tradnl"/>
        </w:rPr>
        <w:t xml:space="preserve"> conmigo lo antes posible </w:t>
      </w:r>
      <w:r w:rsidR="00145FD9" w:rsidRPr="00416E75">
        <w:rPr>
          <w:rFonts w:ascii="Cambria" w:hAnsi="Cambria"/>
          <w:lang w:val="es-ES_tradnl"/>
        </w:rPr>
        <w:t xml:space="preserve">a través </w:t>
      </w:r>
      <w:r w:rsidR="00AE11EA" w:rsidRPr="00416E75">
        <w:rPr>
          <w:rFonts w:ascii="Cambria" w:hAnsi="Cambria"/>
          <w:lang w:val="es-ES_tradnl"/>
        </w:rPr>
        <w:t xml:space="preserve">de </w:t>
      </w:r>
      <w:r w:rsidR="00E15B6B" w:rsidRPr="00416E75">
        <w:rPr>
          <w:rFonts w:ascii="Cambria" w:hAnsi="Cambria"/>
          <w:lang w:val="es-ES_tradnl"/>
        </w:rPr>
        <w:t>la información de contacto mencionada anteriormente.</w:t>
      </w:r>
    </w:p>
    <w:p w14:paraId="7641C071" w14:textId="65C6B70D" w:rsidR="00076D9A" w:rsidRPr="000F5E92" w:rsidRDefault="00253DC4" w:rsidP="00076D9A">
      <w:pPr>
        <w:pStyle w:val="ListParagraph"/>
        <w:numPr>
          <w:ilvl w:val="0"/>
          <w:numId w:val="13"/>
        </w:numPr>
        <w:jc w:val="both"/>
        <w:rPr>
          <w:rFonts w:ascii="Cambria" w:hAnsi="Cambria"/>
          <w:color w:val="000000" w:themeColor="text1"/>
          <w:lang w:val="es-ES_tradnl"/>
        </w:rPr>
      </w:pPr>
      <w:r w:rsidRPr="000F5E92">
        <w:rPr>
          <w:rFonts w:ascii="Cambria" w:hAnsi="Cambria"/>
          <w:color w:val="000000" w:themeColor="text1"/>
          <w:lang w:val="es-ES_tradnl"/>
        </w:rPr>
        <w:t>Asistencia: D</w:t>
      </w:r>
      <w:r w:rsidR="00DB5FD7" w:rsidRPr="000F5E92">
        <w:rPr>
          <w:rFonts w:ascii="Cambria" w:hAnsi="Cambria"/>
          <w:color w:val="000000" w:themeColor="text1"/>
          <w:lang w:val="es-ES_tradnl"/>
        </w:rPr>
        <w:t>ebido a</w:t>
      </w:r>
      <w:r w:rsidR="00A21084" w:rsidRPr="000F5E92">
        <w:rPr>
          <w:rFonts w:ascii="Cambria" w:hAnsi="Cambria"/>
          <w:color w:val="000000" w:themeColor="text1"/>
          <w:lang w:val="es-ES_tradnl"/>
        </w:rPr>
        <w:t xml:space="preserve">l hecho que </w:t>
      </w:r>
      <w:r w:rsidR="00520C65" w:rsidRPr="000F5E92">
        <w:rPr>
          <w:rFonts w:ascii="Cambria" w:hAnsi="Cambria"/>
          <w:color w:val="000000" w:themeColor="text1"/>
          <w:lang w:val="es-ES_tradnl"/>
        </w:rPr>
        <w:t xml:space="preserve">esta clase es </w:t>
      </w:r>
      <w:r w:rsidR="005E7990" w:rsidRPr="000F5E92">
        <w:rPr>
          <w:rFonts w:ascii="Cambria" w:hAnsi="Cambria"/>
          <w:color w:val="000000" w:themeColor="text1"/>
          <w:lang w:val="es-ES_tradnl"/>
        </w:rPr>
        <w:t>una clase en línea</w:t>
      </w:r>
      <w:r w:rsidR="007D468A" w:rsidRPr="000F5E92">
        <w:rPr>
          <w:rFonts w:ascii="Cambria" w:hAnsi="Cambria"/>
          <w:color w:val="000000" w:themeColor="text1"/>
          <w:lang w:val="es-ES_tradnl"/>
        </w:rPr>
        <w:t xml:space="preserve"> y </w:t>
      </w:r>
      <w:r w:rsidR="00363CF8" w:rsidRPr="000F5E92">
        <w:rPr>
          <w:rFonts w:ascii="Cambria" w:hAnsi="Cambria"/>
          <w:color w:val="000000" w:themeColor="text1"/>
          <w:lang w:val="es-ES_tradnl"/>
        </w:rPr>
        <w:t>el interés</w:t>
      </w:r>
      <w:r w:rsidR="0014004E" w:rsidRPr="000F5E92">
        <w:rPr>
          <w:rFonts w:ascii="Cambria" w:hAnsi="Cambria"/>
          <w:color w:val="000000" w:themeColor="text1"/>
          <w:lang w:val="es-ES_tradnl"/>
        </w:rPr>
        <w:t xml:space="preserve"> del </w:t>
      </w:r>
      <w:r w:rsidR="00605849" w:rsidRPr="000F5E92">
        <w:rPr>
          <w:rFonts w:ascii="Cambria" w:hAnsi="Cambria"/>
          <w:color w:val="000000" w:themeColor="text1"/>
          <w:lang w:val="es-ES_tradnl"/>
        </w:rPr>
        <w:t>profesor</w:t>
      </w:r>
      <w:r w:rsidR="0014004E" w:rsidRPr="000F5E92">
        <w:rPr>
          <w:rFonts w:ascii="Cambria" w:hAnsi="Cambria"/>
          <w:color w:val="000000" w:themeColor="text1"/>
          <w:lang w:val="es-ES_tradnl"/>
        </w:rPr>
        <w:t xml:space="preserve"> </w:t>
      </w:r>
      <w:r w:rsidR="003A396D" w:rsidRPr="000F5E92">
        <w:rPr>
          <w:rFonts w:ascii="Cambria" w:hAnsi="Cambria"/>
          <w:color w:val="000000" w:themeColor="text1"/>
          <w:lang w:val="es-ES_tradnl"/>
        </w:rPr>
        <w:t>de</w:t>
      </w:r>
      <w:r w:rsidR="00E15689" w:rsidRPr="000F5E92">
        <w:rPr>
          <w:rFonts w:ascii="Cambria" w:hAnsi="Cambria"/>
          <w:color w:val="000000" w:themeColor="text1"/>
          <w:lang w:val="es-ES_tradnl"/>
        </w:rPr>
        <w:t xml:space="preserve"> </w:t>
      </w:r>
      <w:r w:rsidR="002B05FD" w:rsidRPr="000F5E92">
        <w:rPr>
          <w:rFonts w:ascii="Cambria" w:hAnsi="Cambria"/>
          <w:color w:val="000000" w:themeColor="text1"/>
          <w:lang w:val="es-ES_tradnl"/>
        </w:rPr>
        <w:t>mantener</w:t>
      </w:r>
      <w:r w:rsidR="00363CF8" w:rsidRPr="000F5E92">
        <w:rPr>
          <w:rFonts w:ascii="Cambria" w:hAnsi="Cambria"/>
          <w:color w:val="000000" w:themeColor="text1"/>
          <w:lang w:val="es-ES_tradnl"/>
        </w:rPr>
        <w:t xml:space="preserve"> la mayor</w:t>
      </w:r>
      <w:r w:rsidR="0057047E" w:rsidRPr="000F5E92">
        <w:rPr>
          <w:rFonts w:ascii="Cambria" w:hAnsi="Cambria"/>
          <w:color w:val="000000" w:themeColor="text1"/>
          <w:lang w:val="es-ES_tradnl"/>
        </w:rPr>
        <w:t xml:space="preserve"> flexibilidad posible para que los estudiantes completen la materia con éxito, </w:t>
      </w:r>
      <w:r w:rsidR="00605849" w:rsidRPr="000F5E92">
        <w:rPr>
          <w:rFonts w:ascii="Cambria" w:hAnsi="Cambria"/>
          <w:color w:val="000000" w:themeColor="text1"/>
          <w:lang w:val="es-ES_tradnl"/>
        </w:rPr>
        <w:t>no habrá</w:t>
      </w:r>
      <w:r w:rsidR="00425AAD" w:rsidRPr="000F5E92">
        <w:rPr>
          <w:rFonts w:ascii="Cambria" w:hAnsi="Cambria"/>
          <w:color w:val="000000" w:themeColor="text1"/>
          <w:lang w:val="es-ES_tradnl"/>
        </w:rPr>
        <w:t xml:space="preserve"> ning</w:t>
      </w:r>
      <w:r w:rsidR="00363CF8" w:rsidRPr="000F5E92">
        <w:rPr>
          <w:rFonts w:ascii="Cambria" w:hAnsi="Cambria"/>
          <w:color w:val="000000" w:themeColor="text1"/>
          <w:lang w:val="es-ES_tradnl"/>
        </w:rPr>
        <w:t>ún</w:t>
      </w:r>
      <w:r w:rsidR="00425AAD" w:rsidRPr="000F5E92">
        <w:rPr>
          <w:rFonts w:ascii="Cambria" w:hAnsi="Cambria"/>
          <w:color w:val="000000" w:themeColor="text1"/>
          <w:lang w:val="es-ES_tradnl"/>
        </w:rPr>
        <w:t xml:space="preserve"> requisito en particular </w:t>
      </w:r>
      <w:r w:rsidR="001667BE" w:rsidRPr="000F5E92">
        <w:rPr>
          <w:rFonts w:ascii="Cambria" w:hAnsi="Cambria"/>
          <w:color w:val="000000" w:themeColor="text1"/>
          <w:lang w:val="es-ES_tradnl"/>
        </w:rPr>
        <w:t xml:space="preserve">para </w:t>
      </w:r>
      <w:r w:rsidR="00363CF8" w:rsidRPr="000F5E92">
        <w:rPr>
          <w:rFonts w:ascii="Cambria" w:hAnsi="Cambria"/>
          <w:color w:val="000000" w:themeColor="text1"/>
          <w:lang w:val="es-ES_tradnl"/>
        </w:rPr>
        <w:t xml:space="preserve">la </w:t>
      </w:r>
      <w:r w:rsidR="001667BE" w:rsidRPr="000F5E92">
        <w:rPr>
          <w:rFonts w:ascii="Cambria" w:hAnsi="Cambria"/>
          <w:color w:val="000000" w:themeColor="text1"/>
          <w:lang w:val="es-ES_tradnl"/>
        </w:rPr>
        <w:t>asistencia</w:t>
      </w:r>
      <w:r w:rsidR="008748E4" w:rsidRPr="000F5E92">
        <w:rPr>
          <w:rFonts w:ascii="Cambria" w:hAnsi="Cambria"/>
          <w:color w:val="000000" w:themeColor="text1"/>
          <w:lang w:val="es-ES_tradnl"/>
        </w:rPr>
        <w:t xml:space="preserve">. Sin embargo, </w:t>
      </w:r>
      <w:r w:rsidR="00133ABE" w:rsidRPr="000F5E92">
        <w:rPr>
          <w:rFonts w:ascii="Cambria" w:hAnsi="Cambria"/>
          <w:color w:val="000000" w:themeColor="text1"/>
          <w:lang w:val="es-ES_tradnl"/>
        </w:rPr>
        <w:t xml:space="preserve">es </w:t>
      </w:r>
      <w:r w:rsidR="00B4778F" w:rsidRPr="000F5E92">
        <w:rPr>
          <w:rFonts w:ascii="Cambria" w:hAnsi="Cambria"/>
          <w:color w:val="000000" w:themeColor="text1"/>
          <w:lang w:val="es-ES_tradnl"/>
        </w:rPr>
        <w:t xml:space="preserve">altamente </w:t>
      </w:r>
      <w:r w:rsidR="00133ABE" w:rsidRPr="000F5E92">
        <w:rPr>
          <w:rFonts w:ascii="Cambria" w:hAnsi="Cambria"/>
          <w:color w:val="000000" w:themeColor="text1"/>
          <w:lang w:val="es-ES_tradnl"/>
        </w:rPr>
        <w:t xml:space="preserve">recomendado que </w:t>
      </w:r>
      <w:r w:rsidR="00322C20" w:rsidRPr="000F5E92">
        <w:rPr>
          <w:rFonts w:ascii="Cambria" w:hAnsi="Cambria"/>
          <w:color w:val="000000" w:themeColor="text1"/>
          <w:lang w:val="es-ES_tradnl"/>
        </w:rPr>
        <w:t xml:space="preserve">los estudiantes </w:t>
      </w:r>
      <w:r w:rsidR="00133ABE" w:rsidRPr="000F5E92">
        <w:rPr>
          <w:rFonts w:ascii="Cambria" w:hAnsi="Cambria"/>
          <w:color w:val="000000" w:themeColor="text1"/>
          <w:lang w:val="es-ES_tradnl"/>
        </w:rPr>
        <w:t>asista</w:t>
      </w:r>
      <w:r w:rsidR="004B2E5D" w:rsidRPr="000F5E92">
        <w:rPr>
          <w:rFonts w:ascii="Cambria" w:hAnsi="Cambria"/>
          <w:color w:val="000000" w:themeColor="text1"/>
          <w:lang w:val="es-ES_tradnl"/>
        </w:rPr>
        <w:t>n</w:t>
      </w:r>
      <w:r w:rsidR="005F019B" w:rsidRPr="000F5E92">
        <w:rPr>
          <w:rFonts w:ascii="Cambria" w:hAnsi="Cambria"/>
          <w:color w:val="000000" w:themeColor="text1"/>
          <w:lang w:val="es-ES_tradnl"/>
        </w:rPr>
        <w:t xml:space="preserve"> a</w:t>
      </w:r>
      <w:r w:rsidR="00133ABE" w:rsidRPr="000F5E92">
        <w:rPr>
          <w:rFonts w:ascii="Cambria" w:hAnsi="Cambria"/>
          <w:color w:val="000000" w:themeColor="text1"/>
          <w:lang w:val="es-ES_tradnl"/>
        </w:rPr>
        <w:t xml:space="preserve"> </w:t>
      </w:r>
      <w:r w:rsidR="0006629E" w:rsidRPr="000F5E92">
        <w:rPr>
          <w:rFonts w:ascii="Cambria" w:hAnsi="Cambria"/>
          <w:color w:val="000000" w:themeColor="text1"/>
          <w:lang w:val="es-ES_tradnl"/>
        </w:rPr>
        <w:t xml:space="preserve">y participen en </w:t>
      </w:r>
      <w:r w:rsidR="00133ABE" w:rsidRPr="000F5E92">
        <w:rPr>
          <w:rFonts w:ascii="Cambria" w:hAnsi="Cambria"/>
          <w:color w:val="000000" w:themeColor="text1"/>
          <w:lang w:val="es-ES_tradnl"/>
        </w:rPr>
        <w:t>las videoconferencias</w:t>
      </w:r>
      <w:r w:rsidR="005F019B" w:rsidRPr="000F5E92">
        <w:rPr>
          <w:rFonts w:ascii="Cambria" w:hAnsi="Cambria"/>
          <w:color w:val="000000" w:themeColor="text1"/>
          <w:lang w:val="es-ES_tradnl"/>
        </w:rPr>
        <w:t xml:space="preserve"> semanales </w:t>
      </w:r>
      <w:r w:rsidR="00133ABE" w:rsidRPr="000F5E92">
        <w:rPr>
          <w:rFonts w:ascii="Cambria" w:hAnsi="Cambria"/>
          <w:color w:val="000000" w:themeColor="text1"/>
          <w:lang w:val="es-ES_tradnl"/>
        </w:rPr>
        <w:t>a trav</w:t>
      </w:r>
      <w:r w:rsidR="00084550" w:rsidRPr="000F5E92">
        <w:rPr>
          <w:rFonts w:ascii="Cambria" w:hAnsi="Cambria"/>
          <w:color w:val="000000" w:themeColor="text1"/>
          <w:lang w:val="es-ES_tradnl"/>
        </w:rPr>
        <w:t>é</w:t>
      </w:r>
      <w:r w:rsidR="00133ABE" w:rsidRPr="000F5E92">
        <w:rPr>
          <w:rFonts w:ascii="Cambria" w:hAnsi="Cambria"/>
          <w:color w:val="000000" w:themeColor="text1"/>
          <w:lang w:val="es-ES_tradnl"/>
        </w:rPr>
        <w:t>s de Zoom</w:t>
      </w:r>
      <w:r w:rsidR="009E1042" w:rsidRPr="000F5E92">
        <w:rPr>
          <w:rFonts w:ascii="Cambria" w:hAnsi="Cambria"/>
          <w:color w:val="000000" w:themeColor="text1"/>
          <w:lang w:val="es-ES_tradnl"/>
        </w:rPr>
        <w:t xml:space="preserve"> para sacar </w:t>
      </w:r>
      <w:r w:rsidR="00151C54" w:rsidRPr="000F5E92">
        <w:rPr>
          <w:rFonts w:ascii="Cambria" w:hAnsi="Cambria"/>
          <w:color w:val="000000" w:themeColor="text1"/>
          <w:lang w:val="es-ES_tradnl"/>
        </w:rPr>
        <w:t>el mayor</w:t>
      </w:r>
      <w:r w:rsidR="009E1042" w:rsidRPr="000F5E92">
        <w:rPr>
          <w:rFonts w:ascii="Cambria" w:hAnsi="Cambria"/>
          <w:color w:val="000000" w:themeColor="text1"/>
          <w:lang w:val="es-ES_tradnl"/>
        </w:rPr>
        <w:t xml:space="preserve"> provecho de la clase</w:t>
      </w:r>
      <w:r w:rsidR="00133ABE" w:rsidRPr="000F5E92">
        <w:rPr>
          <w:rFonts w:ascii="Cambria" w:hAnsi="Cambria"/>
          <w:color w:val="000000" w:themeColor="text1"/>
          <w:lang w:val="es-ES_tradnl"/>
        </w:rPr>
        <w:t>.</w:t>
      </w:r>
      <w:r w:rsidR="00B87722" w:rsidRPr="000F5E92">
        <w:rPr>
          <w:rFonts w:ascii="Cambria" w:hAnsi="Cambria"/>
          <w:color w:val="000000" w:themeColor="text1"/>
          <w:lang w:val="es-ES_tradnl"/>
        </w:rPr>
        <w:t xml:space="preserve"> </w:t>
      </w:r>
    </w:p>
    <w:p w14:paraId="2A64B007" w14:textId="54C0C581" w:rsidR="007342B7" w:rsidRPr="00416E75" w:rsidRDefault="008C5A44" w:rsidP="007342B7">
      <w:pPr>
        <w:pStyle w:val="ListParagraph"/>
        <w:numPr>
          <w:ilvl w:val="0"/>
          <w:numId w:val="13"/>
        </w:numPr>
        <w:jc w:val="both"/>
        <w:rPr>
          <w:rFonts w:ascii="Cambria" w:hAnsi="Cambria"/>
          <w:lang w:val="es-ES_tradnl"/>
        </w:rPr>
      </w:pPr>
      <w:r w:rsidRPr="00416E75">
        <w:rPr>
          <w:rFonts w:ascii="Cambria" w:hAnsi="Cambria"/>
          <w:lang w:val="es-ES_tradnl"/>
        </w:rPr>
        <w:t>Reseña Crítica</w:t>
      </w:r>
      <w:r w:rsidR="00154B36" w:rsidRPr="00416E75">
        <w:rPr>
          <w:rFonts w:ascii="Cambria" w:hAnsi="Cambria"/>
          <w:lang w:val="es-ES_tradnl"/>
        </w:rPr>
        <w:t xml:space="preserve">- </w:t>
      </w:r>
      <w:r w:rsidR="004B59DB" w:rsidRPr="00416E75">
        <w:rPr>
          <w:rFonts w:ascii="Cambria" w:hAnsi="Cambria"/>
          <w:lang w:val="es-ES_tradnl"/>
        </w:rPr>
        <w:t xml:space="preserve">Los estudiantes </w:t>
      </w:r>
      <w:r w:rsidR="006C4450" w:rsidRPr="00416E75">
        <w:rPr>
          <w:rFonts w:ascii="Cambria" w:hAnsi="Cambria"/>
          <w:lang w:val="es-ES_tradnl"/>
        </w:rPr>
        <w:t>escribirán una reseña de</w:t>
      </w:r>
      <w:r w:rsidR="00AB609B">
        <w:rPr>
          <w:rFonts w:ascii="Cambria" w:hAnsi="Cambria"/>
          <w:lang w:val="es-ES_tradnl"/>
        </w:rPr>
        <w:t>l</w:t>
      </w:r>
      <w:r w:rsidR="006C4450" w:rsidRPr="00416E75">
        <w:rPr>
          <w:rFonts w:ascii="Cambria" w:hAnsi="Cambria"/>
          <w:lang w:val="es-ES_tradnl"/>
        </w:rPr>
        <w:t xml:space="preserve"> </w:t>
      </w:r>
      <w:r w:rsidR="00DF41AB" w:rsidRPr="00416E75">
        <w:rPr>
          <w:rFonts w:ascii="Cambria" w:hAnsi="Cambria"/>
          <w:lang w:val="es-ES_tradnl"/>
        </w:rPr>
        <w:t xml:space="preserve">libro </w:t>
      </w:r>
      <w:r w:rsidR="00740E77" w:rsidRPr="00416E75">
        <w:rPr>
          <w:rFonts w:ascii="Cambria" w:hAnsi="Cambria"/>
          <w:lang w:val="es-ES_tradnl"/>
        </w:rPr>
        <w:t>“</w:t>
      </w:r>
      <w:r w:rsidR="00740E77" w:rsidRPr="00416E75">
        <w:rPr>
          <w:rFonts w:ascii="Cambria" w:hAnsi="Cambria"/>
          <w:i/>
          <w:iCs/>
          <w:lang w:val="es-ES_tradnl"/>
        </w:rPr>
        <w:t>El Mundo del Antiguo Testamento</w:t>
      </w:r>
      <w:r w:rsidR="00740E77" w:rsidRPr="00416E75">
        <w:rPr>
          <w:rFonts w:ascii="Cambria" w:hAnsi="Cambria"/>
          <w:lang w:val="es-ES_tradnl"/>
        </w:rPr>
        <w:t>”</w:t>
      </w:r>
      <w:r w:rsidR="00E65C8B" w:rsidRPr="00416E75">
        <w:rPr>
          <w:rFonts w:ascii="Cambria" w:hAnsi="Cambria"/>
          <w:lang w:val="es-ES_tradnl"/>
        </w:rPr>
        <w:t xml:space="preserve"> </w:t>
      </w:r>
      <w:r w:rsidR="00740E77" w:rsidRPr="00416E75">
        <w:rPr>
          <w:rFonts w:ascii="Cambria" w:hAnsi="Cambria"/>
          <w:lang w:val="es-ES_tradnl"/>
        </w:rPr>
        <w:t xml:space="preserve">que </w:t>
      </w:r>
      <w:r w:rsidR="00B87CAA">
        <w:rPr>
          <w:rFonts w:ascii="Cambria" w:hAnsi="Cambria"/>
          <w:lang w:val="es-ES_tradnl"/>
        </w:rPr>
        <w:t xml:space="preserve">se </w:t>
      </w:r>
      <w:r w:rsidR="00740E77" w:rsidRPr="00416E75">
        <w:rPr>
          <w:rFonts w:ascii="Cambria" w:hAnsi="Cambria"/>
          <w:lang w:val="es-ES_tradnl"/>
        </w:rPr>
        <w:t xml:space="preserve">enfocará </w:t>
      </w:r>
      <w:r w:rsidR="00A16647">
        <w:rPr>
          <w:rFonts w:ascii="Cambria" w:hAnsi="Cambria"/>
          <w:lang w:val="es-ES_tradnl"/>
        </w:rPr>
        <w:t>en una crítica</w:t>
      </w:r>
      <w:r w:rsidR="00734AAF">
        <w:rPr>
          <w:rFonts w:ascii="Cambria" w:hAnsi="Cambria"/>
          <w:lang w:val="es-ES_tradnl"/>
        </w:rPr>
        <w:t xml:space="preserve"> de</w:t>
      </w:r>
      <w:r w:rsidR="00D80BAA" w:rsidRPr="00416E75">
        <w:rPr>
          <w:rFonts w:ascii="Cambria" w:hAnsi="Cambria"/>
          <w:lang w:val="es-ES_tradnl"/>
        </w:rPr>
        <w:t xml:space="preserve"> la presentación </w:t>
      </w:r>
      <w:r w:rsidR="00911C5E">
        <w:rPr>
          <w:rFonts w:ascii="Cambria" w:hAnsi="Cambria"/>
          <w:lang w:val="es-ES_tradnl"/>
        </w:rPr>
        <w:t>de la historia y</w:t>
      </w:r>
      <w:r w:rsidR="003C3C76" w:rsidRPr="00416E75">
        <w:rPr>
          <w:rFonts w:ascii="Cambria" w:hAnsi="Cambria"/>
          <w:lang w:val="es-ES_tradnl"/>
        </w:rPr>
        <w:t xml:space="preserve"> contexto extra-</w:t>
      </w:r>
      <w:r w:rsidR="001B0B12" w:rsidRPr="00416E75">
        <w:rPr>
          <w:rFonts w:ascii="Cambria" w:hAnsi="Cambria"/>
          <w:lang w:val="es-ES_tradnl"/>
        </w:rPr>
        <w:t>bíblico</w:t>
      </w:r>
      <w:r w:rsidR="00AB609B">
        <w:rPr>
          <w:rFonts w:ascii="Cambria" w:hAnsi="Cambria"/>
          <w:lang w:val="es-ES_tradnl"/>
        </w:rPr>
        <w:t xml:space="preserve"> de la biblia</w:t>
      </w:r>
      <w:r w:rsidR="00295B9B" w:rsidRPr="00416E75">
        <w:rPr>
          <w:rFonts w:ascii="Cambria" w:hAnsi="Cambria"/>
          <w:lang w:val="es-ES_tradnl"/>
        </w:rPr>
        <w:t xml:space="preserve">. </w:t>
      </w:r>
      <w:r w:rsidR="00DC7C54" w:rsidRPr="00416E75">
        <w:rPr>
          <w:rFonts w:ascii="Cambria" w:hAnsi="Cambria"/>
          <w:lang w:val="es-ES_tradnl"/>
        </w:rPr>
        <w:t xml:space="preserve">Adicionalmente, los estudiantes comentarán de cómo </w:t>
      </w:r>
      <w:r w:rsidR="00B87CAA">
        <w:rPr>
          <w:rFonts w:ascii="Cambria" w:hAnsi="Cambria"/>
          <w:lang w:val="es-ES_tradnl"/>
        </w:rPr>
        <w:t>el comprender</w:t>
      </w:r>
      <w:r w:rsidR="00A40197" w:rsidRPr="00416E75">
        <w:rPr>
          <w:rFonts w:ascii="Cambria" w:hAnsi="Cambria"/>
          <w:lang w:val="es-ES_tradnl"/>
        </w:rPr>
        <w:t xml:space="preserve"> la </w:t>
      </w:r>
      <w:r w:rsidR="00C03385" w:rsidRPr="00416E75">
        <w:rPr>
          <w:rFonts w:ascii="Cambria" w:hAnsi="Cambria"/>
          <w:lang w:val="es-ES_tradnl"/>
        </w:rPr>
        <w:t>biblia</w:t>
      </w:r>
      <w:r w:rsidR="00A40197" w:rsidRPr="00416E75">
        <w:rPr>
          <w:rFonts w:ascii="Cambria" w:hAnsi="Cambria"/>
          <w:lang w:val="es-ES_tradnl"/>
        </w:rPr>
        <w:t xml:space="preserve"> en su contexto histórico y social </w:t>
      </w:r>
      <w:r w:rsidR="00BA130C" w:rsidRPr="00416E75">
        <w:rPr>
          <w:rFonts w:ascii="Cambria" w:hAnsi="Cambria"/>
          <w:lang w:val="es-ES_tradnl"/>
        </w:rPr>
        <w:t>debe de afectar</w:t>
      </w:r>
      <w:r w:rsidR="00C03385" w:rsidRPr="00416E75">
        <w:rPr>
          <w:rFonts w:ascii="Cambria" w:hAnsi="Cambria"/>
          <w:lang w:val="es-ES_tradnl"/>
        </w:rPr>
        <w:t xml:space="preserve"> </w:t>
      </w:r>
      <w:r w:rsidR="00BA130C" w:rsidRPr="00416E75">
        <w:rPr>
          <w:rFonts w:ascii="Cambria" w:hAnsi="Cambria"/>
          <w:lang w:val="es-ES_tradnl"/>
        </w:rPr>
        <w:t>a la</w:t>
      </w:r>
      <w:r w:rsidR="00C03385" w:rsidRPr="00416E75">
        <w:rPr>
          <w:rFonts w:ascii="Cambria" w:hAnsi="Cambria"/>
          <w:lang w:val="es-ES_tradnl"/>
        </w:rPr>
        <w:t xml:space="preserve"> </w:t>
      </w:r>
      <w:r w:rsidR="00BA130C" w:rsidRPr="00416E75">
        <w:rPr>
          <w:rFonts w:ascii="Cambria" w:hAnsi="Cambria"/>
          <w:lang w:val="es-ES_tradnl"/>
        </w:rPr>
        <w:t>hermenéutica</w:t>
      </w:r>
      <w:r w:rsidR="00C03385" w:rsidRPr="00416E75">
        <w:rPr>
          <w:rFonts w:ascii="Cambria" w:hAnsi="Cambria"/>
          <w:lang w:val="es-ES_tradnl"/>
        </w:rPr>
        <w:t xml:space="preserve"> del </w:t>
      </w:r>
      <w:r w:rsidR="00FD4C60" w:rsidRPr="00416E75">
        <w:rPr>
          <w:rFonts w:ascii="Cambria" w:hAnsi="Cambria"/>
          <w:lang w:val="es-ES_tradnl"/>
        </w:rPr>
        <w:t xml:space="preserve">lector. </w:t>
      </w:r>
      <w:r w:rsidR="00BA130C" w:rsidRPr="00416E75">
        <w:rPr>
          <w:rFonts w:ascii="Cambria" w:hAnsi="Cambria"/>
          <w:lang w:val="es-ES_tradnl"/>
        </w:rPr>
        <w:t xml:space="preserve">Es </w:t>
      </w:r>
      <w:r w:rsidR="00B87CAA">
        <w:rPr>
          <w:rFonts w:ascii="Cambria" w:hAnsi="Cambria"/>
          <w:lang w:val="es-ES_tradnl"/>
        </w:rPr>
        <w:t>un requisito</w:t>
      </w:r>
      <w:r w:rsidR="00BA130C" w:rsidRPr="00416E75">
        <w:rPr>
          <w:rFonts w:ascii="Cambria" w:hAnsi="Cambria"/>
          <w:lang w:val="es-ES_tradnl"/>
        </w:rPr>
        <w:t xml:space="preserve"> que los estudiantes lean el libro en su totalidad</w:t>
      </w:r>
      <w:r w:rsidR="00E56073" w:rsidRPr="00416E75">
        <w:rPr>
          <w:rFonts w:ascii="Cambria" w:hAnsi="Cambria"/>
          <w:lang w:val="es-ES_tradnl"/>
        </w:rPr>
        <w:t xml:space="preserve"> porque </w:t>
      </w:r>
      <w:r w:rsidR="007E3EF8" w:rsidRPr="00416E75">
        <w:rPr>
          <w:rFonts w:ascii="Cambria" w:hAnsi="Cambria"/>
          <w:lang w:val="es-ES_tradnl"/>
        </w:rPr>
        <w:t xml:space="preserve">la lectura de este libro será parte de </w:t>
      </w:r>
      <w:r w:rsidR="00A66A72" w:rsidRPr="00416E75">
        <w:rPr>
          <w:rFonts w:ascii="Cambria" w:hAnsi="Cambria"/>
          <w:lang w:val="es-ES_tradnl"/>
        </w:rPr>
        <w:t xml:space="preserve">su nota final de lectura. </w:t>
      </w:r>
      <w:r w:rsidR="00945232" w:rsidRPr="00416E75">
        <w:rPr>
          <w:rFonts w:ascii="Cambria" w:hAnsi="Cambria"/>
          <w:lang w:val="es-ES_tradnl"/>
        </w:rPr>
        <w:t xml:space="preserve">Favor de entregar este documento </w:t>
      </w:r>
      <w:r w:rsidR="00B87CAA">
        <w:rPr>
          <w:rFonts w:ascii="Cambria" w:hAnsi="Cambria"/>
          <w:lang w:val="es-ES_tradnl"/>
        </w:rPr>
        <w:t>en formato</w:t>
      </w:r>
      <w:r w:rsidR="000C00BA" w:rsidRPr="00416E75">
        <w:rPr>
          <w:rFonts w:ascii="Cambria" w:hAnsi="Cambria"/>
          <w:lang w:val="es-ES_tradnl"/>
        </w:rPr>
        <w:t xml:space="preserve"> PDF </w:t>
      </w:r>
      <w:r w:rsidR="00945232" w:rsidRPr="00416E75">
        <w:rPr>
          <w:rFonts w:ascii="Cambria" w:hAnsi="Cambria"/>
          <w:lang w:val="es-ES_tradnl"/>
        </w:rPr>
        <w:t xml:space="preserve">a través de </w:t>
      </w:r>
      <w:proofErr w:type="spellStart"/>
      <w:r w:rsidR="00945232" w:rsidRPr="00416E75">
        <w:rPr>
          <w:rFonts w:ascii="Cambria" w:hAnsi="Cambria"/>
          <w:lang w:val="es-ES_tradnl"/>
        </w:rPr>
        <w:t>Canvas</w:t>
      </w:r>
      <w:proofErr w:type="spellEnd"/>
      <w:r w:rsidR="00C82B48" w:rsidRPr="00416E75">
        <w:rPr>
          <w:rFonts w:ascii="Cambria" w:hAnsi="Cambria"/>
          <w:lang w:val="es-ES_tradnl"/>
        </w:rPr>
        <w:t xml:space="preserve">. </w:t>
      </w:r>
      <w:r w:rsidR="00301C7A" w:rsidRPr="00416E75">
        <w:rPr>
          <w:rFonts w:ascii="Cambria" w:hAnsi="Cambria"/>
          <w:lang w:val="es-ES_tradnl"/>
        </w:rPr>
        <w:t>Vean</w:t>
      </w:r>
      <w:r w:rsidR="0013584B" w:rsidRPr="00416E75">
        <w:rPr>
          <w:rFonts w:ascii="Cambria" w:hAnsi="Cambria"/>
          <w:lang w:val="es-ES_tradnl"/>
        </w:rPr>
        <w:t xml:space="preserve"> </w:t>
      </w:r>
      <w:r w:rsidR="00A113E2" w:rsidRPr="00416E75">
        <w:rPr>
          <w:rFonts w:ascii="Cambria" w:hAnsi="Cambria"/>
          <w:lang w:val="es-ES_tradnl"/>
        </w:rPr>
        <w:t xml:space="preserve">los criterios de evaluación </w:t>
      </w:r>
      <w:r w:rsidR="0079352D" w:rsidRPr="00416E75">
        <w:rPr>
          <w:rFonts w:ascii="Cambria" w:hAnsi="Cambria"/>
          <w:lang w:val="es-ES_tradnl"/>
        </w:rPr>
        <w:t xml:space="preserve">en </w:t>
      </w:r>
      <w:r w:rsidR="002342F1" w:rsidRPr="00416E75">
        <w:rPr>
          <w:rFonts w:ascii="Cambria" w:hAnsi="Cambria"/>
          <w:lang w:val="es-ES_tradnl"/>
        </w:rPr>
        <w:t xml:space="preserve">el </w:t>
      </w:r>
      <w:r w:rsidR="0031759C">
        <w:rPr>
          <w:rFonts w:ascii="Cambria" w:hAnsi="Cambria"/>
          <w:lang w:val="es-ES_tradnl"/>
        </w:rPr>
        <w:t>página</w:t>
      </w:r>
      <w:r w:rsidR="002342F1" w:rsidRPr="00416E75">
        <w:rPr>
          <w:rFonts w:ascii="Cambria" w:hAnsi="Cambria"/>
          <w:lang w:val="es-ES_tradnl"/>
        </w:rPr>
        <w:t xml:space="preserve"> </w:t>
      </w:r>
      <w:r w:rsidR="00D770B1" w:rsidRPr="00416E75">
        <w:rPr>
          <w:rFonts w:ascii="Cambria" w:hAnsi="Cambria"/>
          <w:lang w:val="es-ES_tradnl"/>
        </w:rPr>
        <w:t>“reseña de</w:t>
      </w:r>
      <w:r w:rsidR="00BE7842">
        <w:rPr>
          <w:rFonts w:ascii="Cambria" w:hAnsi="Cambria"/>
          <w:lang w:val="es-ES_tradnl"/>
        </w:rPr>
        <w:t>l</w:t>
      </w:r>
      <w:r w:rsidR="00D770B1" w:rsidRPr="00416E75">
        <w:rPr>
          <w:rFonts w:ascii="Cambria" w:hAnsi="Cambria"/>
          <w:lang w:val="es-ES_tradnl"/>
        </w:rPr>
        <w:t xml:space="preserve"> libro” en la página de </w:t>
      </w:r>
      <w:proofErr w:type="spellStart"/>
      <w:r w:rsidR="00D770B1" w:rsidRPr="00416E75">
        <w:rPr>
          <w:rFonts w:ascii="Cambria" w:hAnsi="Cambria"/>
          <w:lang w:val="es-ES_tradnl"/>
        </w:rPr>
        <w:t>Canvas</w:t>
      </w:r>
      <w:proofErr w:type="spellEnd"/>
      <w:r w:rsidR="00B91CBF" w:rsidRPr="00416E75">
        <w:rPr>
          <w:rFonts w:ascii="Cambria" w:hAnsi="Cambria"/>
          <w:lang w:val="es-ES_tradnl"/>
        </w:rPr>
        <w:t xml:space="preserve">. La fecha de entrega de este trabajo es el </w:t>
      </w:r>
      <w:r w:rsidR="0096099F">
        <w:rPr>
          <w:rFonts w:ascii="Cambria" w:hAnsi="Cambria"/>
          <w:lang w:val="es-ES_tradnl"/>
        </w:rPr>
        <w:t>17</w:t>
      </w:r>
      <w:r w:rsidR="00B91CBF" w:rsidRPr="00416E75">
        <w:rPr>
          <w:rFonts w:ascii="Cambria" w:hAnsi="Cambria"/>
          <w:lang w:val="es-ES_tradnl"/>
        </w:rPr>
        <w:t xml:space="preserve"> de </w:t>
      </w:r>
      <w:r w:rsidR="0096099F">
        <w:rPr>
          <w:rFonts w:ascii="Cambria" w:hAnsi="Cambria"/>
          <w:lang w:val="es-ES_tradnl"/>
        </w:rPr>
        <w:t>noviembre</w:t>
      </w:r>
      <w:r w:rsidR="00B91CBF" w:rsidRPr="00416E75">
        <w:rPr>
          <w:rFonts w:ascii="Cambria" w:hAnsi="Cambria"/>
          <w:lang w:val="es-ES_tradnl"/>
        </w:rPr>
        <w:t xml:space="preserve"> del </w:t>
      </w:r>
      <w:r w:rsidR="000F6201">
        <w:rPr>
          <w:rFonts w:ascii="Cambria" w:hAnsi="Cambria"/>
          <w:lang w:val="es-ES_tradnl"/>
        </w:rPr>
        <w:t>2019</w:t>
      </w:r>
      <w:r w:rsidR="00A95137" w:rsidRPr="00416E75">
        <w:rPr>
          <w:rFonts w:ascii="Cambria" w:hAnsi="Cambria"/>
          <w:lang w:val="es-ES_tradnl"/>
        </w:rPr>
        <w:t xml:space="preserve">. </w:t>
      </w:r>
    </w:p>
    <w:p w14:paraId="1E9B11DF" w14:textId="5A9A96B4" w:rsidR="00154B36" w:rsidRPr="00CD15AE" w:rsidRDefault="00A80B07" w:rsidP="00CD15AE">
      <w:pPr>
        <w:pStyle w:val="ListParagraph"/>
        <w:numPr>
          <w:ilvl w:val="0"/>
          <w:numId w:val="13"/>
        </w:numPr>
        <w:jc w:val="both"/>
        <w:rPr>
          <w:rFonts w:ascii="Cambria" w:hAnsi="Cambria"/>
          <w:lang w:val="es-ES_tradnl"/>
        </w:rPr>
      </w:pPr>
      <w:r w:rsidRPr="00416E75">
        <w:rPr>
          <w:rFonts w:ascii="Cambria" w:hAnsi="Cambria"/>
          <w:lang w:val="es-ES_tradnl"/>
        </w:rPr>
        <w:t>Trabajo</w:t>
      </w:r>
      <w:r w:rsidR="00416E75">
        <w:rPr>
          <w:rFonts w:ascii="Cambria" w:hAnsi="Cambria"/>
          <w:lang w:val="es-ES_tradnl"/>
        </w:rPr>
        <w:t xml:space="preserve"> Crítico</w:t>
      </w:r>
      <w:r w:rsidR="00154B36" w:rsidRPr="00416E75">
        <w:rPr>
          <w:rFonts w:ascii="Cambria" w:hAnsi="Cambria"/>
          <w:lang w:val="es-ES_tradnl"/>
        </w:rPr>
        <w:t>-</w:t>
      </w:r>
      <w:r w:rsidR="00416E75">
        <w:rPr>
          <w:rFonts w:ascii="Cambria" w:hAnsi="Cambria"/>
          <w:lang w:val="es-ES_tradnl"/>
        </w:rPr>
        <w:t xml:space="preserve"> </w:t>
      </w:r>
      <w:r w:rsidR="004D2309">
        <w:rPr>
          <w:rFonts w:ascii="Cambria" w:hAnsi="Cambria"/>
          <w:lang w:val="es-ES_tradnl"/>
        </w:rPr>
        <w:t>Est</w:t>
      </w:r>
      <w:r w:rsidR="001F1503">
        <w:rPr>
          <w:rFonts w:ascii="Cambria" w:hAnsi="Cambria"/>
          <w:lang w:val="es-ES_tradnl"/>
        </w:rPr>
        <w:t>a tarea</w:t>
      </w:r>
      <w:r w:rsidR="005F6220">
        <w:rPr>
          <w:rFonts w:ascii="Cambria" w:hAnsi="Cambria"/>
          <w:lang w:val="es-ES_tradnl"/>
        </w:rPr>
        <w:t xml:space="preserve"> </w:t>
      </w:r>
      <w:r w:rsidR="004D2309">
        <w:rPr>
          <w:rFonts w:ascii="Cambria" w:hAnsi="Cambria"/>
          <w:lang w:val="es-ES_tradnl"/>
        </w:rPr>
        <w:t xml:space="preserve">será una combinación de </w:t>
      </w:r>
      <w:r w:rsidR="002C4E90">
        <w:rPr>
          <w:rFonts w:ascii="Cambria" w:hAnsi="Cambria"/>
          <w:lang w:val="es-ES_tradnl"/>
        </w:rPr>
        <w:t xml:space="preserve">un trabajo </w:t>
      </w:r>
      <w:r w:rsidR="00970C0E">
        <w:rPr>
          <w:rFonts w:ascii="Cambria" w:hAnsi="Cambria"/>
          <w:lang w:val="es-ES_tradnl"/>
        </w:rPr>
        <w:t>de investigaciones y</w:t>
      </w:r>
      <w:r w:rsidR="00F01FAB">
        <w:rPr>
          <w:rFonts w:ascii="Cambria" w:hAnsi="Cambria"/>
          <w:lang w:val="es-ES_tradnl"/>
        </w:rPr>
        <w:t xml:space="preserve"> un trabajo de reflexión</w:t>
      </w:r>
      <w:r w:rsidR="00C9474E">
        <w:rPr>
          <w:rFonts w:ascii="Cambria" w:hAnsi="Cambria"/>
          <w:lang w:val="es-ES_tradnl"/>
        </w:rPr>
        <w:t>.</w:t>
      </w:r>
      <w:r w:rsidR="005A0923">
        <w:rPr>
          <w:rFonts w:ascii="Cambria" w:hAnsi="Cambria"/>
          <w:lang w:val="es-ES_tradnl"/>
        </w:rPr>
        <w:t xml:space="preserve"> Para completar este proyecto</w:t>
      </w:r>
      <w:r w:rsidR="00546859">
        <w:rPr>
          <w:rFonts w:ascii="Cambria" w:hAnsi="Cambria"/>
          <w:lang w:val="es-ES_tradnl"/>
        </w:rPr>
        <w:t xml:space="preserve">, los estudiantes </w:t>
      </w:r>
      <w:r w:rsidR="00396F2C">
        <w:rPr>
          <w:rFonts w:ascii="Cambria" w:hAnsi="Cambria"/>
          <w:lang w:val="es-ES_tradnl"/>
        </w:rPr>
        <w:t>escogerán</w:t>
      </w:r>
      <w:r w:rsidR="00546859">
        <w:rPr>
          <w:rFonts w:ascii="Cambria" w:hAnsi="Cambria"/>
          <w:lang w:val="es-ES_tradnl"/>
        </w:rPr>
        <w:t xml:space="preserve"> </w:t>
      </w:r>
      <w:r w:rsidR="00AB158F">
        <w:rPr>
          <w:rFonts w:ascii="Cambria" w:hAnsi="Cambria"/>
          <w:lang w:val="es-ES_tradnl"/>
        </w:rPr>
        <w:t>unas de las preguntas cr</w:t>
      </w:r>
      <w:r w:rsidR="0044786A">
        <w:rPr>
          <w:rFonts w:ascii="Cambria" w:hAnsi="Cambria"/>
          <w:lang w:val="es-ES_tradnl"/>
        </w:rPr>
        <w:t>íticas de los foros</w:t>
      </w:r>
      <w:r w:rsidR="00007DD5">
        <w:rPr>
          <w:rFonts w:ascii="Cambria" w:hAnsi="Cambria"/>
          <w:lang w:val="es-ES_tradnl"/>
        </w:rPr>
        <w:t xml:space="preserve"> </w:t>
      </w:r>
      <w:r w:rsidR="00AB609B">
        <w:rPr>
          <w:rFonts w:ascii="Cambria" w:hAnsi="Cambria"/>
          <w:lang w:val="es-ES_tradnl"/>
        </w:rPr>
        <w:t xml:space="preserve">de la clase </w:t>
      </w:r>
      <w:r w:rsidR="00910775">
        <w:rPr>
          <w:rFonts w:ascii="Cambria" w:hAnsi="Cambria"/>
          <w:lang w:val="es-ES_tradnl"/>
        </w:rPr>
        <w:t xml:space="preserve">y </w:t>
      </w:r>
      <w:r w:rsidR="00E92331">
        <w:rPr>
          <w:rFonts w:ascii="Cambria" w:hAnsi="Cambria"/>
          <w:lang w:val="es-ES_tradnl"/>
        </w:rPr>
        <w:t>escribirán un trabaj</w:t>
      </w:r>
      <w:r w:rsidR="004B14BF">
        <w:rPr>
          <w:rFonts w:ascii="Cambria" w:hAnsi="Cambria"/>
          <w:lang w:val="es-ES_tradnl"/>
        </w:rPr>
        <w:t>o o</w:t>
      </w:r>
      <w:r w:rsidR="00E92331">
        <w:rPr>
          <w:rFonts w:ascii="Cambria" w:hAnsi="Cambria"/>
          <w:lang w:val="es-ES_tradnl"/>
        </w:rPr>
        <w:t>riginal</w:t>
      </w:r>
      <w:r w:rsidR="003C24E7">
        <w:rPr>
          <w:rFonts w:ascii="Cambria" w:hAnsi="Cambria"/>
          <w:lang w:val="es-ES_tradnl"/>
        </w:rPr>
        <w:t xml:space="preserve"> de 7-8 páginas</w:t>
      </w:r>
      <w:r w:rsidR="001E01DE">
        <w:rPr>
          <w:rFonts w:ascii="Cambria" w:hAnsi="Cambria"/>
          <w:lang w:val="es-ES_tradnl"/>
        </w:rPr>
        <w:t xml:space="preserve">. </w:t>
      </w:r>
      <w:r w:rsidR="00A7303D">
        <w:rPr>
          <w:rFonts w:ascii="Cambria" w:hAnsi="Cambria"/>
          <w:lang w:val="es-ES_tradnl"/>
        </w:rPr>
        <w:t>En el trabajo, l</w:t>
      </w:r>
      <w:r w:rsidR="000130AE">
        <w:rPr>
          <w:rFonts w:ascii="Cambria" w:hAnsi="Cambria"/>
          <w:lang w:val="es-ES_tradnl"/>
        </w:rPr>
        <w:t>os estudiant</w:t>
      </w:r>
      <w:r w:rsidR="00977D8D">
        <w:rPr>
          <w:rFonts w:ascii="Cambria" w:hAnsi="Cambria"/>
          <w:lang w:val="es-ES_tradnl"/>
        </w:rPr>
        <w:t>es</w:t>
      </w:r>
      <w:r w:rsidR="003D71C6">
        <w:rPr>
          <w:rFonts w:ascii="Cambria" w:hAnsi="Cambria"/>
          <w:lang w:val="es-ES_tradnl"/>
        </w:rPr>
        <w:t xml:space="preserve"> presentarán varios puntos de vista </w:t>
      </w:r>
      <w:r w:rsidR="005C70F8">
        <w:rPr>
          <w:rFonts w:ascii="Cambria" w:hAnsi="Cambria"/>
          <w:lang w:val="es-ES_tradnl"/>
        </w:rPr>
        <w:t>(si corresponde)</w:t>
      </w:r>
      <w:r w:rsidR="00444C0E">
        <w:rPr>
          <w:rFonts w:ascii="Cambria" w:hAnsi="Cambria"/>
          <w:lang w:val="es-ES_tradnl"/>
        </w:rPr>
        <w:t>, reflejando en las implicaciones pr</w:t>
      </w:r>
      <w:r w:rsidR="00B209B8">
        <w:rPr>
          <w:rFonts w:ascii="Cambria" w:hAnsi="Cambria"/>
          <w:lang w:val="es-ES_tradnl"/>
        </w:rPr>
        <w:t xml:space="preserve">ácticas de </w:t>
      </w:r>
      <w:r w:rsidR="00337E55">
        <w:rPr>
          <w:rFonts w:ascii="Cambria" w:hAnsi="Cambria"/>
          <w:lang w:val="es-ES_tradnl"/>
        </w:rPr>
        <w:t>varios</w:t>
      </w:r>
      <w:r w:rsidR="00B209B8">
        <w:rPr>
          <w:rFonts w:ascii="Cambria" w:hAnsi="Cambria"/>
          <w:lang w:val="es-ES_tradnl"/>
        </w:rPr>
        <w:t xml:space="preserve"> </w:t>
      </w:r>
      <w:r w:rsidR="007572CB">
        <w:rPr>
          <w:rFonts w:ascii="Cambria" w:hAnsi="Cambria"/>
          <w:lang w:val="es-ES_tradnl"/>
        </w:rPr>
        <w:t>ángulos para la iglesia</w:t>
      </w:r>
      <w:r w:rsidR="00B74118">
        <w:rPr>
          <w:rFonts w:ascii="Cambria" w:hAnsi="Cambria"/>
          <w:lang w:val="es-ES_tradnl"/>
        </w:rPr>
        <w:t xml:space="preserve"> y</w:t>
      </w:r>
      <w:r w:rsidR="00C21E04">
        <w:rPr>
          <w:rFonts w:ascii="Cambria" w:hAnsi="Cambria"/>
          <w:lang w:val="es-ES_tradnl"/>
        </w:rPr>
        <w:t>,</w:t>
      </w:r>
      <w:r w:rsidR="00B74118">
        <w:rPr>
          <w:rFonts w:ascii="Cambria" w:hAnsi="Cambria"/>
          <w:lang w:val="es-ES_tradnl"/>
        </w:rPr>
        <w:t xml:space="preserve"> al final</w:t>
      </w:r>
      <w:r w:rsidR="00C21E04">
        <w:rPr>
          <w:rFonts w:ascii="Cambria" w:hAnsi="Cambria"/>
          <w:lang w:val="es-ES_tradnl"/>
        </w:rPr>
        <w:t>,</w:t>
      </w:r>
      <w:r w:rsidR="00B74118">
        <w:rPr>
          <w:rFonts w:ascii="Cambria" w:hAnsi="Cambria"/>
          <w:lang w:val="es-ES_tradnl"/>
        </w:rPr>
        <w:t xml:space="preserve"> </w:t>
      </w:r>
      <w:r w:rsidR="00730AAB">
        <w:rPr>
          <w:rFonts w:ascii="Cambria" w:hAnsi="Cambria"/>
          <w:lang w:val="es-ES_tradnl"/>
        </w:rPr>
        <w:t xml:space="preserve">defender una posición. </w:t>
      </w:r>
      <w:r w:rsidR="00B209B8">
        <w:rPr>
          <w:rFonts w:ascii="Cambria" w:hAnsi="Cambria"/>
          <w:lang w:val="es-ES_tradnl"/>
        </w:rPr>
        <w:t xml:space="preserve"> </w:t>
      </w:r>
      <w:r w:rsidR="004E6D1C">
        <w:rPr>
          <w:rFonts w:ascii="Cambria" w:hAnsi="Cambria"/>
          <w:lang w:val="es-ES_tradnl"/>
        </w:rPr>
        <w:t xml:space="preserve">Es obligatorio que los estudiantes </w:t>
      </w:r>
      <w:r w:rsidR="000E292E">
        <w:rPr>
          <w:rFonts w:ascii="Cambria" w:hAnsi="Cambria"/>
          <w:lang w:val="es-ES_tradnl"/>
        </w:rPr>
        <w:t xml:space="preserve">usen </w:t>
      </w:r>
      <w:r w:rsidR="006A4548">
        <w:rPr>
          <w:rFonts w:ascii="Cambria" w:hAnsi="Cambria"/>
          <w:lang w:val="es-ES_tradnl"/>
        </w:rPr>
        <w:t xml:space="preserve">cinco (5) recursos </w:t>
      </w:r>
      <w:r w:rsidR="00701D0D">
        <w:rPr>
          <w:rFonts w:ascii="Cambria" w:hAnsi="Cambria"/>
          <w:lang w:val="es-ES_tradnl"/>
        </w:rPr>
        <w:t xml:space="preserve">académicos </w:t>
      </w:r>
      <w:r w:rsidR="00EB21FC">
        <w:rPr>
          <w:rFonts w:ascii="Cambria" w:hAnsi="Cambria"/>
          <w:lang w:val="es-ES_tradnl"/>
        </w:rPr>
        <w:t>(excluyendo páginas del internet) para completar este proyecto.</w:t>
      </w:r>
      <w:bookmarkStart w:id="0" w:name="_GoBack"/>
      <w:bookmarkEnd w:id="0"/>
      <w:r w:rsidR="00851015">
        <w:rPr>
          <w:rFonts w:ascii="Cambria" w:hAnsi="Cambria"/>
          <w:lang w:val="es-ES_tradnl"/>
        </w:rPr>
        <w:t xml:space="preserve"> </w:t>
      </w:r>
      <w:r w:rsidR="00851015" w:rsidRPr="00416E75">
        <w:rPr>
          <w:rFonts w:ascii="Cambria" w:hAnsi="Cambria"/>
          <w:lang w:val="es-ES_tradnl"/>
        </w:rPr>
        <w:t xml:space="preserve">Favor de entregar este documento </w:t>
      </w:r>
      <w:r w:rsidR="0010546F">
        <w:rPr>
          <w:rFonts w:ascii="Cambria" w:hAnsi="Cambria"/>
          <w:lang w:val="es-ES_tradnl"/>
        </w:rPr>
        <w:t>en formato</w:t>
      </w:r>
      <w:r w:rsidR="00851015" w:rsidRPr="00416E75">
        <w:rPr>
          <w:rFonts w:ascii="Cambria" w:hAnsi="Cambria"/>
          <w:lang w:val="es-ES_tradnl"/>
        </w:rPr>
        <w:t xml:space="preserve"> PDF a través de </w:t>
      </w:r>
      <w:proofErr w:type="spellStart"/>
      <w:r w:rsidR="00851015" w:rsidRPr="00416E75">
        <w:rPr>
          <w:rFonts w:ascii="Cambria" w:hAnsi="Cambria"/>
          <w:lang w:val="es-ES_tradnl"/>
        </w:rPr>
        <w:t>Canvas</w:t>
      </w:r>
      <w:proofErr w:type="spellEnd"/>
      <w:r w:rsidR="00851015" w:rsidRPr="00416E75">
        <w:rPr>
          <w:rFonts w:ascii="Cambria" w:hAnsi="Cambria"/>
          <w:lang w:val="es-ES_tradnl"/>
        </w:rPr>
        <w:t xml:space="preserve">. Vean los criterios de evaluación en </w:t>
      </w:r>
      <w:r w:rsidR="00BE7842">
        <w:rPr>
          <w:rFonts w:ascii="Cambria" w:hAnsi="Cambria"/>
          <w:lang w:val="es-ES_tradnl"/>
        </w:rPr>
        <w:t xml:space="preserve">la página </w:t>
      </w:r>
      <w:r w:rsidR="00851015" w:rsidRPr="00416E75">
        <w:rPr>
          <w:rFonts w:ascii="Cambria" w:hAnsi="Cambria"/>
          <w:lang w:val="es-ES_tradnl"/>
        </w:rPr>
        <w:t>“</w:t>
      </w:r>
      <w:r w:rsidR="00851015">
        <w:rPr>
          <w:rFonts w:ascii="Cambria" w:hAnsi="Cambria"/>
          <w:lang w:val="es-ES_tradnl"/>
        </w:rPr>
        <w:t>trabajo</w:t>
      </w:r>
      <w:r w:rsidR="00BE7842">
        <w:rPr>
          <w:rFonts w:ascii="Cambria" w:hAnsi="Cambria"/>
          <w:lang w:val="es-ES_tradnl"/>
        </w:rPr>
        <w:t xml:space="preserve"> crítico</w:t>
      </w:r>
      <w:r w:rsidR="00851015" w:rsidRPr="00416E75">
        <w:rPr>
          <w:rFonts w:ascii="Cambria" w:hAnsi="Cambria"/>
          <w:lang w:val="es-ES_tradnl"/>
        </w:rPr>
        <w:t xml:space="preserve">” en la página de </w:t>
      </w:r>
      <w:proofErr w:type="spellStart"/>
      <w:r w:rsidR="00851015" w:rsidRPr="00416E75">
        <w:rPr>
          <w:rFonts w:ascii="Cambria" w:hAnsi="Cambria"/>
          <w:lang w:val="es-ES_tradnl"/>
        </w:rPr>
        <w:t>Canvas</w:t>
      </w:r>
      <w:proofErr w:type="spellEnd"/>
      <w:r w:rsidR="00851015" w:rsidRPr="00416E75">
        <w:rPr>
          <w:rFonts w:ascii="Cambria" w:hAnsi="Cambria"/>
          <w:lang w:val="es-ES_tradnl"/>
        </w:rPr>
        <w:t xml:space="preserve">. La fecha de entrega de este trabajo es el </w:t>
      </w:r>
      <w:r w:rsidR="0096099F">
        <w:rPr>
          <w:rFonts w:ascii="Cambria" w:hAnsi="Cambria"/>
          <w:lang w:val="es-ES_tradnl"/>
        </w:rPr>
        <w:t>1</w:t>
      </w:r>
      <w:r w:rsidR="00851015" w:rsidRPr="00416E75">
        <w:rPr>
          <w:rFonts w:ascii="Cambria" w:hAnsi="Cambria"/>
          <w:lang w:val="es-ES_tradnl"/>
        </w:rPr>
        <w:t xml:space="preserve"> de </w:t>
      </w:r>
      <w:r w:rsidR="0096099F">
        <w:rPr>
          <w:rFonts w:ascii="Cambria" w:hAnsi="Cambria"/>
          <w:lang w:val="es-ES_tradnl"/>
        </w:rPr>
        <w:t>diciembre</w:t>
      </w:r>
      <w:r w:rsidR="00851015" w:rsidRPr="00416E75">
        <w:rPr>
          <w:rFonts w:ascii="Cambria" w:hAnsi="Cambria"/>
          <w:lang w:val="es-ES_tradnl"/>
        </w:rPr>
        <w:t xml:space="preserve"> del </w:t>
      </w:r>
      <w:r w:rsidR="000F6201">
        <w:rPr>
          <w:rFonts w:ascii="Cambria" w:hAnsi="Cambria"/>
          <w:lang w:val="es-ES_tradnl"/>
        </w:rPr>
        <w:t>2019</w:t>
      </w:r>
      <w:r w:rsidR="00851015" w:rsidRPr="00416E75">
        <w:rPr>
          <w:rFonts w:ascii="Cambria" w:hAnsi="Cambria"/>
          <w:lang w:val="es-ES_tradnl"/>
        </w:rPr>
        <w:t>.</w:t>
      </w:r>
      <w:r w:rsidR="00B83121">
        <w:rPr>
          <w:rFonts w:ascii="Cambria" w:hAnsi="Cambria"/>
          <w:lang w:val="es-ES_tradnl"/>
        </w:rPr>
        <w:t xml:space="preserve"> </w:t>
      </w:r>
      <w:r w:rsidR="004A3F92">
        <w:rPr>
          <w:rFonts w:ascii="Cambria" w:hAnsi="Cambria"/>
          <w:lang w:val="es-ES_tradnl"/>
        </w:rPr>
        <w:t>Recuerden</w:t>
      </w:r>
      <w:r w:rsidR="00B83121">
        <w:rPr>
          <w:rFonts w:ascii="Cambria" w:hAnsi="Cambria"/>
          <w:lang w:val="es-ES_tradnl"/>
        </w:rPr>
        <w:t xml:space="preserve"> </w:t>
      </w:r>
      <w:r w:rsidR="00B83121">
        <w:rPr>
          <w:rFonts w:ascii="Cambria" w:hAnsi="Cambria"/>
          <w:b/>
          <w:i/>
          <w:lang w:val="es-ES_tradnl"/>
        </w:rPr>
        <w:t>escribir</w:t>
      </w:r>
      <w:r w:rsidR="00B83121" w:rsidRPr="00416E75">
        <w:rPr>
          <w:rFonts w:ascii="Cambria" w:hAnsi="Cambria"/>
          <w:b/>
          <w:i/>
          <w:lang w:val="es-ES_tradnl"/>
        </w:rPr>
        <w:t xml:space="preserve"> </w:t>
      </w:r>
      <w:r w:rsidR="004A3F92">
        <w:rPr>
          <w:rFonts w:ascii="Cambria" w:hAnsi="Cambria"/>
          <w:b/>
          <w:i/>
          <w:lang w:val="es-ES_tradnl"/>
        </w:rPr>
        <w:t>s</w:t>
      </w:r>
      <w:r w:rsidR="00B83121" w:rsidRPr="00416E75">
        <w:rPr>
          <w:rFonts w:ascii="Cambria" w:hAnsi="Cambria"/>
          <w:b/>
          <w:i/>
          <w:lang w:val="es-ES_tradnl"/>
        </w:rPr>
        <w:t>u calificación de</w:t>
      </w:r>
      <w:r w:rsidR="004A3F92">
        <w:rPr>
          <w:rFonts w:ascii="Cambria" w:hAnsi="Cambria"/>
          <w:b/>
          <w:i/>
          <w:lang w:val="es-ES_tradnl"/>
        </w:rPr>
        <w:t>l</w:t>
      </w:r>
      <w:r w:rsidR="00B83121" w:rsidRPr="00416E75">
        <w:rPr>
          <w:rFonts w:ascii="Cambria" w:hAnsi="Cambria"/>
          <w:b/>
          <w:i/>
          <w:lang w:val="es-ES_tradnl"/>
        </w:rPr>
        <w:t xml:space="preserve"> porcentaje de lectura en la última página </w:t>
      </w:r>
      <w:r w:rsidR="00290E9B">
        <w:rPr>
          <w:rFonts w:ascii="Cambria" w:hAnsi="Cambria"/>
          <w:b/>
          <w:i/>
          <w:lang w:val="es-ES_tradnl"/>
        </w:rPr>
        <w:t>de este trabajo final.</w:t>
      </w:r>
    </w:p>
    <w:p w14:paraId="0C25BD5D" w14:textId="592A0A66" w:rsidR="00154B36" w:rsidRPr="003B63EA" w:rsidRDefault="00CD15AE" w:rsidP="00154B36">
      <w:pPr>
        <w:jc w:val="both"/>
        <w:rPr>
          <w:rFonts w:ascii="Cambria" w:hAnsi="Cambria"/>
          <w:b/>
          <w:bCs/>
          <w:i/>
          <w:iCs/>
          <w:u w:val="single"/>
          <w:lang w:val="es-ES_tradnl"/>
        </w:rPr>
      </w:pPr>
      <w:r w:rsidRPr="003B63EA">
        <w:rPr>
          <w:rFonts w:ascii="Cambria" w:hAnsi="Cambria"/>
          <w:b/>
          <w:bCs/>
          <w:i/>
          <w:iCs/>
          <w:u w:val="single"/>
          <w:lang w:val="es-ES_tradnl"/>
        </w:rPr>
        <w:t>Notas</w:t>
      </w:r>
    </w:p>
    <w:p w14:paraId="745ECA94" w14:textId="77777777" w:rsidR="005419F1" w:rsidRPr="003B63EA" w:rsidRDefault="005419F1" w:rsidP="003B63EA">
      <w:pPr>
        <w:pStyle w:val="ListParagraph"/>
        <w:numPr>
          <w:ilvl w:val="0"/>
          <w:numId w:val="16"/>
        </w:numPr>
        <w:rPr>
          <w:rFonts w:ascii="Cambria" w:hAnsi="Cambria"/>
          <w:lang w:val="es-ES_tradnl"/>
        </w:rPr>
      </w:pPr>
      <w:r w:rsidRPr="003B63EA">
        <w:rPr>
          <w:rFonts w:ascii="Cambria" w:hAnsi="Cambria"/>
          <w:lang w:val="es-ES_tradnl"/>
        </w:rPr>
        <w:t>Todos los documentos presentados deben estar formateados de acuerdo con:</w:t>
      </w:r>
    </w:p>
    <w:p w14:paraId="5DBD5435" w14:textId="5FFB1109" w:rsidR="00154B36" w:rsidRDefault="005419F1" w:rsidP="003B63EA">
      <w:pPr>
        <w:ind w:left="1440" w:hanging="720"/>
        <w:rPr>
          <w:rFonts w:ascii="Cambria" w:hAnsi="Cambria"/>
          <w:lang w:val="es-ES_tradnl"/>
        </w:rPr>
      </w:pPr>
      <w:r w:rsidRPr="003A396D">
        <w:rPr>
          <w:rFonts w:ascii="Cambria" w:hAnsi="Cambria"/>
        </w:rPr>
        <w:t xml:space="preserve">The Southern Seminary Manual of Style, 4ª ed. </w:t>
      </w:r>
      <w:r w:rsidRPr="00416E75">
        <w:rPr>
          <w:rFonts w:ascii="Cambria" w:hAnsi="Cambria"/>
          <w:lang w:val="es-ES_tradnl"/>
        </w:rPr>
        <w:t xml:space="preserve">Louisville, </w:t>
      </w:r>
      <w:r w:rsidR="005F4A68" w:rsidRPr="00416E75">
        <w:rPr>
          <w:rFonts w:ascii="Cambria" w:hAnsi="Cambria"/>
          <w:lang w:val="es-ES_tradnl"/>
        </w:rPr>
        <w:t>del</w:t>
      </w:r>
      <w:r w:rsidRPr="00416E75">
        <w:rPr>
          <w:rFonts w:ascii="Cambria" w:hAnsi="Cambria"/>
          <w:lang w:val="es-ES_tradnl"/>
        </w:rPr>
        <w:t xml:space="preserve"> Seminario Teológico Bautista del Sur, 2012.</w:t>
      </w:r>
      <w:r w:rsidR="003B63EA">
        <w:rPr>
          <w:rFonts w:ascii="Cambria" w:hAnsi="Cambria"/>
          <w:lang w:val="es-ES_tradnl"/>
        </w:rPr>
        <w:t xml:space="preserve">  (</w:t>
      </w:r>
      <w:r w:rsidR="00755CE7">
        <w:rPr>
          <w:rFonts w:ascii="Cambria" w:hAnsi="Cambria"/>
          <w:lang w:val="es-ES_tradnl"/>
        </w:rPr>
        <w:t>este document</w:t>
      </w:r>
      <w:r w:rsidR="00736FD2">
        <w:rPr>
          <w:rFonts w:ascii="Cambria" w:hAnsi="Cambria"/>
          <w:lang w:val="es-ES_tradnl"/>
        </w:rPr>
        <w:t>o</w:t>
      </w:r>
      <w:r w:rsidR="00755CE7">
        <w:rPr>
          <w:rFonts w:ascii="Cambria" w:hAnsi="Cambria"/>
          <w:lang w:val="es-ES_tradnl"/>
        </w:rPr>
        <w:t xml:space="preserve"> </w:t>
      </w:r>
      <w:r w:rsidR="002171AB">
        <w:rPr>
          <w:rFonts w:ascii="Cambria" w:hAnsi="Cambria"/>
          <w:lang w:val="es-ES_tradnl"/>
        </w:rPr>
        <w:t xml:space="preserve">en español </w:t>
      </w:r>
      <w:r w:rsidR="004A3F92">
        <w:rPr>
          <w:rFonts w:ascii="Cambria" w:hAnsi="Cambria"/>
          <w:lang w:val="es-ES_tradnl"/>
        </w:rPr>
        <w:t xml:space="preserve"> se encuentra </w:t>
      </w:r>
      <w:r w:rsidR="00755CE7">
        <w:rPr>
          <w:rFonts w:ascii="Cambria" w:hAnsi="Cambria"/>
          <w:lang w:val="es-ES_tradnl"/>
        </w:rPr>
        <w:t>en</w:t>
      </w:r>
      <w:r w:rsidR="002171AB">
        <w:rPr>
          <w:rFonts w:ascii="Cambria" w:hAnsi="Cambria"/>
          <w:lang w:val="es-ES_tradnl"/>
        </w:rPr>
        <w:t xml:space="preserve"> la página de </w:t>
      </w:r>
      <w:proofErr w:type="spellStart"/>
      <w:r w:rsidR="002171AB">
        <w:rPr>
          <w:rFonts w:ascii="Cambria" w:hAnsi="Cambria"/>
          <w:lang w:val="es-ES_tradnl"/>
        </w:rPr>
        <w:t>Canvas</w:t>
      </w:r>
      <w:proofErr w:type="spellEnd"/>
      <w:r w:rsidR="002171AB">
        <w:rPr>
          <w:rFonts w:ascii="Cambria" w:hAnsi="Cambria"/>
          <w:lang w:val="es-ES_tradnl"/>
        </w:rPr>
        <w:t>)</w:t>
      </w:r>
    </w:p>
    <w:p w14:paraId="1FA3B42B" w14:textId="2F358C74" w:rsidR="002171AB" w:rsidRPr="002171AB" w:rsidRDefault="002171AB" w:rsidP="002171AB">
      <w:pPr>
        <w:pStyle w:val="ListParagraph"/>
        <w:numPr>
          <w:ilvl w:val="0"/>
          <w:numId w:val="16"/>
        </w:num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lastRenderedPageBreak/>
        <w:t>La hora de entrega de tod</w:t>
      </w:r>
      <w:r w:rsidR="004576C9">
        <w:rPr>
          <w:rFonts w:ascii="Cambria" w:hAnsi="Cambria"/>
          <w:lang w:val="es-ES_tradnl"/>
        </w:rPr>
        <w:t>a</w:t>
      </w:r>
      <w:r>
        <w:rPr>
          <w:rFonts w:ascii="Cambria" w:hAnsi="Cambria"/>
          <w:lang w:val="es-ES_tradnl"/>
        </w:rPr>
        <w:t xml:space="preserve">s las tareas es </w:t>
      </w:r>
      <w:r w:rsidR="004A3F92">
        <w:rPr>
          <w:rFonts w:ascii="Cambria" w:hAnsi="Cambria"/>
          <w:lang w:val="es-ES_tradnl"/>
        </w:rPr>
        <w:t xml:space="preserve">a </w:t>
      </w:r>
      <w:r>
        <w:rPr>
          <w:rFonts w:ascii="Cambria" w:hAnsi="Cambria"/>
          <w:lang w:val="es-ES_tradnl"/>
        </w:rPr>
        <w:t>la medianoche de</w:t>
      </w:r>
      <w:r w:rsidR="00DC6C8F">
        <w:rPr>
          <w:rFonts w:ascii="Cambria" w:hAnsi="Cambria"/>
          <w:lang w:val="es-ES_tradnl"/>
        </w:rPr>
        <w:t xml:space="preserve"> ese mismo día. </w:t>
      </w:r>
    </w:p>
    <w:p w14:paraId="1FBE003B" w14:textId="77777777" w:rsidR="005419F1" w:rsidRPr="00416E75" w:rsidRDefault="005419F1" w:rsidP="005419F1">
      <w:pPr>
        <w:rPr>
          <w:lang w:val="es-ES_tradnl"/>
        </w:rPr>
      </w:pPr>
    </w:p>
    <w:p w14:paraId="4CD83DD4" w14:textId="682DA4D0" w:rsidR="005419F1" w:rsidRPr="00416E75" w:rsidRDefault="00782EA6" w:rsidP="005419F1">
      <w:pPr>
        <w:pStyle w:val="ListParagraph"/>
        <w:numPr>
          <w:ilvl w:val="0"/>
          <w:numId w:val="8"/>
        </w:numPr>
        <w:rPr>
          <w:rFonts w:ascii="Cambria" w:eastAsia="Times New Roman" w:hAnsi="Cambria" w:cs="Times New Roman"/>
          <w:b/>
          <w:bCs/>
          <w:color w:val="833C0B" w:themeColor="accent2" w:themeShade="80"/>
          <w:kern w:val="32"/>
          <w:sz w:val="28"/>
          <w:szCs w:val="28"/>
          <w:lang w:val="es-ES_tradnl"/>
        </w:rPr>
      </w:pPr>
      <w:r w:rsidRPr="00416E75">
        <w:rPr>
          <w:rFonts w:ascii="Cambria" w:eastAsia="Times New Roman" w:hAnsi="Cambria" w:cs="Times New Roman"/>
          <w:b/>
          <w:bCs/>
          <w:color w:val="833C0B" w:themeColor="accent2" w:themeShade="80"/>
          <w:kern w:val="32"/>
          <w:sz w:val="28"/>
          <w:szCs w:val="28"/>
          <w:lang w:val="es-ES_tradnl"/>
        </w:rPr>
        <w:t>Evaluación del Curso y C</w:t>
      </w:r>
      <w:r w:rsidR="005419F1" w:rsidRPr="00416E75">
        <w:rPr>
          <w:rFonts w:ascii="Cambria" w:eastAsia="Times New Roman" w:hAnsi="Cambria" w:cs="Times New Roman"/>
          <w:b/>
          <w:bCs/>
          <w:color w:val="833C0B" w:themeColor="accent2" w:themeShade="80"/>
          <w:kern w:val="32"/>
          <w:sz w:val="28"/>
          <w:szCs w:val="28"/>
          <w:lang w:val="es-ES_tradnl"/>
        </w:rPr>
        <w:t>alificación</w:t>
      </w:r>
    </w:p>
    <w:p w14:paraId="63345BBD" w14:textId="6DA69080" w:rsidR="005419F1" w:rsidRPr="00416E75" w:rsidRDefault="005419F1" w:rsidP="002C1443">
      <w:pPr>
        <w:pStyle w:val="ListContinue"/>
        <w:spacing w:before="0" w:after="0"/>
        <w:rPr>
          <w:rFonts w:ascii="Cambria" w:eastAsiaTheme="minorHAnsi" w:hAnsi="Cambria" w:cstheme="minorBidi"/>
          <w:sz w:val="24"/>
          <w:szCs w:val="24"/>
          <w:lang w:val="es-ES_tradnl" w:eastAsia="en-US"/>
        </w:rPr>
      </w:pPr>
      <w:r w:rsidRPr="00416E75">
        <w:rPr>
          <w:rFonts w:ascii="Cambria" w:eastAsiaTheme="minorHAnsi" w:hAnsi="Cambria" w:cstheme="minorBidi"/>
          <w:sz w:val="24"/>
          <w:szCs w:val="24"/>
          <w:lang w:val="es-ES_tradnl" w:eastAsia="en-US"/>
        </w:rPr>
        <w:t>La</w:t>
      </w:r>
      <w:r w:rsidR="004B59DB" w:rsidRPr="00416E75">
        <w:rPr>
          <w:rFonts w:ascii="Cambria" w:eastAsiaTheme="minorHAnsi" w:hAnsi="Cambria" w:cstheme="minorBidi"/>
          <w:sz w:val="24"/>
          <w:szCs w:val="24"/>
          <w:lang w:val="es-ES_tradnl" w:eastAsia="en-US"/>
        </w:rPr>
        <w:t xml:space="preserve"> nota final</w:t>
      </w:r>
      <w:r w:rsidRPr="00416E75">
        <w:rPr>
          <w:rFonts w:ascii="Cambria" w:eastAsiaTheme="minorHAnsi" w:hAnsi="Cambria" w:cstheme="minorBidi"/>
          <w:sz w:val="24"/>
          <w:szCs w:val="24"/>
          <w:lang w:val="es-ES_tradnl" w:eastAsia="en-US"/>
        </w:rPr>
        <w:t xml:space="preserve"> se basará en los siguientes criterios:</w:t>
      </w:r>
    </w:p>
    <w:p w14:paraId="6AB03BA6" w14:textId="46BA97FB" w:rsidR="005419F1" w:rsidRPr="00416E75" w:rsidRDefault="005419F1" w:rsidP="002C1443">
      <w:pPr>
        <w:pStyle w:val="ListContinue"/>
        <w:spacing w:before="0" w:after="0"/>
        <w:rPr>
          <w:rFonts w:ascii="Cambria" w:eastAsiaTheme="minorHAnsi" w:hAnsi="Cambria" w:cstheme="minorBidi"/>
          <w:sz w:val="24"/>
          <w:szCs w:val="24"/>
          <w:lang w:val="es-ES_tradnl" w:eastAsia="en-US"/>
        </w:rPr>
      </w:pPr>
      <w:r w:rsidRPr="00416E75">
        <w:rPr>
          <w:rFonts w:ascii="Cambria" w:eastAsiaTheme="minorHAnsi" w:hAnsi="Cambria" w:cstheme="minorBidi"/>
          <w:sz w:val="24"/>
          <w:szCs w:val="24"/>
          <w:lang w:val="es-ES_tradnl" w:eastAsia="en-US"/>
        </w:rPr>
        <w:t xml:space="preserve">Lectura </w:t>
      </w:r>
      <w:r w:rsidR="004576C9">
        <w:rPr>
          <w:rFonts w:ascii="Cambria" w:eastAsiaTheme="minorHAnsi" w:hAnsi="Cambria" w:cstheme="minorBidi"/>
          <w:sz w:val="24"/>
          <w:szCs w:val="24"/>
          <w:lang w:val="es-ES_tradnl" w:eastAsia="en-US"/>
        </w:rPr>
        <w:t>2</w:t>
      </w:r>
      <w:r w:rsidRPr="00416E75">
        <w:rPr>
          <w:rFonts w:ascii="Cambria" w:eastAsiaTheme="minorHAnsi" w:hAnsi="Cambria" w:cstheme="minorBidi"/>
          <w:sz w:val="24"/>
          <w:szCs w:val="24"/>
          <w:lang w:val="es-ES_tradnl" w:eastAsia="en-US"/>
        </w:rPr>
        <w:t>0%</w:t>
      </w:r>
    </w:p>
    <w:p w14:paraId="05ED2EEB" w14:textId="51A726AE" w:rsidR="005419F1" w:rsidRPr="00416E75" w:rsidRDefault="005419F1" w:rsidP="002C1443">
      <w:pPr>
        <w:pStyle w:val="ListContinue"/>
        <w:spacing w:before="0" w:after="0"/>
        <w:rPr>
          <w:rFonts w:ascii="Cambria" w:eastAsiaTheme="minorHAnsi" w:hAnsi="Cambria" w:cstheme="minorBidi"/>
          <w:sz w:val="24"/>
          <w:szCs w:val="24"/>
          <w:lang w:val="es-ES_tradnl" w:eastAsia="en-US"/>
        </w:rPr>
      </w:pPr>
      <w:r w:rsidRPr="00416E75">
        <w:rPr>
          <w:rFonts w:ascii="Cambria" w:eastAsiaTheme="minorHAnsi" w:hAnsi="Cambria" w:cstheme="minorBidi"/>
          <w:sz w:val="24"/>
          <w:szCs w:val="24"/>
          <w:lang w:val="es-ES_tradnl" w:eastAsia="en-US"/>
        </w:rPr>
        <w:t>Participación</w:t>
      </w:r>
      <w:r w:rsidR="004576C9">
        <w:rPr>
          <w:rFonts w:ascii="Cambria" w:eastAsiaTheme="minorHAnsi" w:hAnsi="Cambria" w:cstheme="minorBidi"/>
          <w:sz w:val="24"/>
          <w:szCs w:val="24"/>
          <w:lang w:val="es-ES_tradnl" w:eastAsia="en-US"/>
        </w:rPr>
        <w:t xml:space="preserve"> </w:t>
      </w:r>
      <w:r w:rsidR="004B59DB" w:rsidRPr="00416E75">
        <w:rPr>
          <w:rFonts w:ascii="Cambria" w:eastAsiaTheme="minorHAnsi" w:hAnsi="Cambria" w:cstheme="minorBidi"/>
          <w:sz w:val="24"/>
          <w:szCs w:val="24"/>
          <w:lang w:val="es-ES_tradnl" w:eastAsia="en-US"/>
        </w:rPr>
        <w:t>3</w:t>
      </w:r>
      <w:r w:rsidRPr="00416E75">
        <w:rPr>
          <w:rFonts w:ascii="Cambria" w:eastAsiaTheme="minorHAnsi" w:hAnsi="Cambria" w:cstheme="minorBidi"/>
          <w:sz w:val="24"/>
          <w:szCs w:val="24"/>
          <w:lang w:val="es-ES_tradnl" w:eastAsia="en-US"/>
        </w:rPr>
        <w:t>0%</w:t>
      </w:r>
    </w:p>
    <w:p w14:paraId="772D9827" w14:textId="7BD56106" w:rsidR="005419F1" w:rsidRPr="00416E75" w:rsidRDefault="005419F1" w:rsidP="002C1443">
      <w:pPr>
        <w:pStyle w:val="ListContinue"/>
        <w:spacing w:before="0" w:after="0"/>
        <w:rPr>
          <w:rFonts w:ascii="Cambria" w:eastAsiaTheme="minorHAnsi" w:hAnsi="Cambria" w:cstheme="minorBidi"/>
          <w:sz w:val="24"/>
          <w:szCs w:val="24"/>
          <w:lang w:val="es-ES_tradnl" w:eastAsia="en-US"/>
        </w:rPr>
      </w:pPr>
      <w:r w:rsidRPr="00416E75">
        <w:rPr>
          <w:rFonts w:ascii="Cambria" w:eastAsiaTheme="minorHAnsi" w:hAnsi="Cambria" w:cstheme="minorBidi"/>
          <w:sz w:val="24"/>
          <w:szCs w:val="24"/>
          <w:lang w:val="es-ES_tradnl" w:eastAsia="en-US"/>
        </w:rPr>
        <w:t xml:space="preserve">Reseña </w:t>
      </w:r>
      <w:r w:rsidR="004B59DB" w:rsidRPr="00416E75">
        <w:rPr>
          <w:rFonts w:ascii="Cambria" w:eastAsiaTheme="minorHAnsi" w:hAnsi="Cambria" w:cstheme="minorBidi"/>
          <w:sz w:val="24"/>
          <w:szCs w:val="24"/>
          <w:lang w:val="es-ES_tradnl" w:eastAsia="en-US"/>
        </w:rPr>
        <w:t>2</w:t>
      </w:r>
      <w:r w:rsidRPr="00416E75">
        <w:rPr>
          <w:rFonts w:ascii="Cambria" w:eastAsiaTheme="minorHAnsi" w:hAnsi="Cambria" w:cstheme="minorBidi"/>
          <w:sz w:val="24"/>
          <w:szCs w:val="24"/>
          <w:lang w:val="es-ES_tradnl" w:eastAsia="en-US"/>
        </w:rPr>
        <w:t>0%</w:t>
      </w:r>
    </w:p>
    <w:p w14:paraId="2B330582" w14:textId="492A5346" w:rsidR="005419F1" w:rsidRPr="00416E75" w:rsidRDefault="004576C9" w:rsidP="002C1443">
      <w:pPr>
        <w:pStyle w:val="ListContinue"/>
        <w:spacing w:before="0" w:after="0"/>
        <w:rPr>
          <w:rFonts w:ascii="Cambria" w:eastAsiaTheme="minorHAnsi" w:hAnsi="Cambria" w:cstheme="minorBidi"/>
          <w:sz w:val="24"/>
          <w:szCs w:val="24"/>
          <w:lang w:val="es-ES_tradnl" w:eastAsia="en-US"/>
        </w:rPr>
      </w:pPr>
      <w:r>
        <w:rPr>
          <w:rFonts w:ascii="Cambria" w:eastAsiaTheme="minorHAnsi" w:hAnsi="Cambria" w:cstheme="minorBidi"/>
          <w:sz w:val="24"/>
          <w:szCs w:val="24"/>
          <w:lang w:val="es-ES_tradnl" w:eastAsia="en-US"/>
        </w:rPr>
        <w:t>Trabajo Crítico</w:t>
      </w:r>
      <w:r w:rsidR="005419F1" w:rsidRPr="00416E75">
        <w:rPr>
          <w:rFonts w:ascii="Cambria" w:eastAsiaTheme="minorHAnsi" w:hAnsi="Cambria" w:cstheme="minorBidi"/>
          <w:sz w:val="24"/>
          <w:szCs w:val="24"/>
          <w:lang w:val="es-ES_tradnl" w:eastAsia="en-US"/>
        </w:rPr>
        <w:t xml:space="preserve"> </w:t>
      </w:r>
      <w:r w:rsidR="004B59DB" w:rsidRPr="00416E75">
        <w:rPr>
          <w:rFonts w:ascii="Cambria" w:eastAsiaTheme="minorHAnsi" w:hAnsi="Cambria" w:cstheme="minorBidi"/>
          <w:sz w:val="24"/>
          <w:szCs w:val="24"/>
          <w:lang w:val="es-ES_tradnl" w:eastAsia="en-US"/>
        </w:rPr>
        <w:t>3</w:t>
      </w:r>
      <w:r w:rsidR="005419F1" w:rsidRPr="00416E75">
        <w:rPr>
          <w:rFonts w:ascii="Cambria" w:eastAsiaTheme="minorHAnsi" w:hAnsi="Cambria" w:cstheme="minorBidi"/>
          <w:sz w:val="24"/>
          <w:szCs w:val="24"/>
          <w:lang w:val="es-ES_tradnl" w:eastAsia="en-US"/>
        </w:rPr>
        <w:t>0%</w:t>
      </w:r>
    </w:p>
    <w:p w14:paraId="61018BC3" w14:textId="3C16D6DC" w:rsidR="00154B36" w:rsidRPr="00416E75" w:rsidRDefault="005419F1" w:rsidP="005419F1">
      <w:pPr>
        <w:pStyle w:val="ListContinue"/>
        <w:spacing w:before="0" w:after="0"/>
        <w:ind w:left="0"/>
        <w:rPr>
          <w:rFonts w:ascii="Cambria" w:hAnsi="Cambria"/>
          <w:b/>
          <w:i/>
          <w:sz w:val="24"/>
          <w:szCs w:val="24"/>
          <w:lang w:val="es-ES_tradnl"/>
        </w:rPr>
      </w:pPr>
      <w:r w:rsidRPr="00416E75">
        <w:rPr>
          <w:rFonts w:ascii="Cambria" w:eastAsiaTheme="minorHAnsi" w:hAnsi="Cambria" w:cstheme="minorBidi"/>
          <w:b/>
          <w:sz w:val="24"/>
          <w:szCs w:val="24"/>
          <w:lang w:val="es-ES_tradnl" w:eastAsia="en-US"/>
        </w:rPr>
        <w:t xml:space="preserve">       TOTAL 100%</w:t>
      </w:r>
    </w:p>
    <w:p w14:paraId="3C1F65AA" w14:textId="77777777" w:rsidR="00154B36" w:rsidRPr="00416E75" w:rsidRDefault="00154B36" w:rsidP="00154B36">
      <w:pPr>
        <w:rPr>
          <w:rFonts w:ascii="Cambria" w:hAnsi="Cambria"/>
          <w:lang w:val="es-ES_tradnl"/>
        </w:rPr>
      </w:pPr>
    </w:p>
    <w:p w14:paraId="1B8BEE1F" w14:textId="5405199F" w:rsidR="00154B36" w:rsidRPr="00416E75" w:rsidRDefault="005419F1" w:rsidP="00154B36">
      <w:pPr>
        <w:rPr>
          <w:rFonts w:ascii="Cambria" w:hAnsi="Cambria"/>
          <w:iCs/>
          <w:lang w:val="es-ES_tradnl"/>
        </w:rPr>
      </w:pPr>
      <w:r w:rsidRPr="00416E75">
        <w:rPr>
          <w:rFonts w:ascii="Cambria" w:hAnsi="Cambria"/>
          <w:lang w:val="es-ES_tradnl"/>
        </w:rPr>
        <w:t>Escala de calificación: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1570"/>
        <w:gridCol w:w="782"/>
        <w:gridCol w:w="1410"/>
        <w:gridCol w:w="664"/>
        <w:gridCol w:w="1528"/>
        <w:gridCol w:w="634"/>
        <w:gridCol w:w="1555"/>
      </w:tblGrid>
      <w:tr w:rsidR="00154B36" w:rsidRPr="00416E75" w14:paraId="74F6CCC2" w14:textId="77777777" w:rsidTr="001E7A43">
        <w:trPr>
          <w:trHeight w:val="292"/>
          <w:jc w:val="center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3ADA0D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A </w:t>
            </w:r>
          </w:p>
        </w:tc>
        <w:tc>
          <w:tcPr>
            <w:tcW w:w="15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CC06CF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 ≥ 95%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2DDDC2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 B </w:t>
            </w:r>
          </w:p>
        </w:tc>
        <w:tc>
          <w:tcPr>
            <w:tcW w:w="1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A13BE8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 ≥ 87% 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842AB7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 C </w:t>
            </w:r>
          </w:p>
        </w:tc>
        <w:tc>
          <w:tcPr>
            <w:tcW w:w="1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679CDA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 ≥ 77%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F92007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 D </w:t>
            </w:r>
          </w:p>
        </w:tc>
        <w:tc>
          <w:tcPr>
            <w:tcW w:w="15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E754C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 ≥ 71% </w:t>
            </w:r>
          </w:p>
        </w:tc>
      </w:tr>
      <w:tr w:rsidR="00154B36" w:rsidRPr="00416E75" w14:paraId="397227F7" w14:textId="77777777" w:rsidTr="001E7A43">
        <w:trPr>
          <w:trHeight w:val="305"/>
          <w:jc w:val="center"/>
        </w:trPr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3B1A1AE6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A- </w:t>
            </w: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14:paraId="7386BD19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 ≥ 94% 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14:paraId="1311563B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 B- </w:t>
            </w: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14:paraId="1B25C983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 ≥ 86% </w:t>
            </w: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14:paraId="13B06349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 C- </w:t>
            </w: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14:paraId="70DD9FF0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 ≥ 76% 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014DB1C7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 D- </w:t>
            </w:r>
          </w:p>
        </w:tc>
        <w:tc>
          <w:tcPr>
            <w:tcW w:w="1555" w:type="dxa"/>
            <w:tcBorders>
              <w:right w:val="single" w:sz="12" w:space="0" w:color="auto"/>
            </w:tcBorders>
            <w:vAlign w:val="center"/>
          </w:tcPr>
          <w:p w14:paraId="1CA9CEE0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 ≥ 70% </w:t>
            </w:r>
          </w:p>
        </w:tc>
      </w:tr>
      <w:tr w:rsidR="00154B36" w:rsidRPr="00416E75" w14:paraId="542148BF" w14:textId="77777777" w:rsidTr="001E7A43">
        <w:trPr>
          <w:trHeight w:val="305"/>
          <w:jc w:val="center"/>
        </w:trPr>
        <w:tc>
          <w:tcPr>
            <w:tcW w:w="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7403BC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B+ </w:t>
            </w:r>
          </w:p>
        </w:tc>
        <w:tc>
          <w:tcPr>
            <w:tcW w:w="15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C03317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 ≥ 93% </w:t>
            </w:r>
          </w:p>
        </w:tc>
        <w:tc>
          <w:tcPr>
            <w:tcW w:w="7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74D37E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 C+ </w:t>
            </w:r>
          </w:p>
        </w:tc>
        <w:tc>
          <w:tcPr>
            <w:tcW w:w="1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E27652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 ≥ 85% </w:t>
            </w: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E1F0B2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 D+ </w:t>
            </w:r>
          </w:p>
        </w:tc>
        <w:tc>
          <w:tcPr>
            <w:tcW w:w="1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DBAC63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 ≥ 75% </w:t>
            </w:r>
          </w:p>
        </w:tc>
        <w:tc>
          <w:tcPr>
            <w:tcW w:w="6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7135FE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 F </w:t>
            </w:r>
          </w:p>
        </w:tc>
        <w:tc>
          <w:tcPr>
            <w:tcW w:w="15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313DEC" w14:textId="77777777" w:rsidR="00154B36" w:rsidRPr="00416E75" w:rsidRDefault="00154B36" w:rsidP="00370C99">
            <w:pPr>
              <w:autoSpaceDE w:val="0"/>
              <w:autoSpaceDN w:val="0"/>
              <w:adjustRightInd w:val="0"/>
              <w:rPr>
                <w:rFonts w:ascii="Cambria" w:hAnsi="Cambria" w:cs="Trebuchet MS"/>
                <w:color w:val="000000"/>
                <w:sz w:val="20"/>
                <w:lang w:val="es-ES_tradnl"/>
              </w:rPr>
            </w:pPr>
            <w:r w:rsidRPr="00416E75">
              <w:rPr>
                <w:rFonts w:ascii="Cambria" w:hAnsi="Cambria" w:cs="Trebuchet MS"/>
                <w:color w:val="000000"/>
                <w:sz w:val="20"/>
                <w:lang w:val="es-ES_tradnl"/>
              </w:rPr>
              <w:t xml:space="preserve"> &lt; 70%</w:t>
            </w:r>
          </w:p>
        </w:tc>
      </w:tr>
    </w:tbl>
    <w:p w14:paraId="1BF0A234" w14:textId="77777777" w:rsidR="00154B36" w:rsidRPr="00416E75" w:rsidRDefault="00154B36" w:rsidP="00154B36">
      <w:pPr>
        <w:pStyle w:val="Heading1"/>
        <w:numPr>
          <w:ilvl w:val="0"/>
          <w:numId w:val="0"/>
        </w:numPr>
        <w:spacing w:before="0" w:after="0"/>
        <w:rPr>
          <w:rFonts w:ascii="Cambria" w:hAnsi="Cambria" w:cs="Times New Roman"/>
          <w:sz w:val="28"/>
          <w:szCs w:val="28"/>
          <w:lang w:val="es-ES_tradnl"/>
        </w:rPr>
      </w:pPr>
    </w:p>
    <w:p w14:paraId="798B5E0F" w14:textId="4E040376" w:rsidR="00154B36" w:rsidRPr="00416E75" w:rsidRDefault="00955A29" w:rsidP="002F4FE5">
      <w:pPr>
        <w:pStyle w:val="Heading1"/>
        <w:numPr>
          <w:ilvl w:val="0"/>
          <w:numId w:val="9"/>
        </w:numPr>
        <w:spacing w:before="0" w:after="0"/>
        <w:rPr>
          <w:rFonts w:ascii="Cambria" w:hAnsi="Cambria" w:cs="Times New Roman"/>
          <w:color w:val="833C0B" w:themeColor="accent2" w:themeShade="80"/>
          <w:sz w:val="28"/>
          <w:szCs w:val="28"/>
          <w:lang w:val="es-ES_tradnl"/>
        </w:rPr>
      </w:pPr>
      <w:r>
        <w:rPr>
          <w:rFonts w:ascii="Cambria" w:hAnsi="Cambria" w:cs="Times New Roman"/>
          <w:color w:val="833C0B" w:themeColor="accent2" w:themeShade="80"/>
          <w:sz w:val="28"/>
          <w:szCs w:val="28"/>
          <w:lang w:val="es-ES_tradnl"/>
        </w:rPr>
        <w:t xml:space="preserve">Calendario de Lecciones </w:t>
      </w:r>
    </w:p>
    <w:p w14:paraId="72A455FD" w14:textId="77777777" w:rsidR="00154B36" w:rsidRPr="00416E75" w:rsidRDefault="00154B36" w:rsidP="00154B36">
      <w:pPr>
        <w:framePr w:hSpace="180" w:wrap="around" w:vAnchor="text" w:hAnchor="page" w:x="1570" w:y="42"/>
        <w:tabs>
          <w:tab w:val="num" w:pos="816"/>
        </w:tabs>
        <w:jc w:val="both"/>
        <w:rPr>
          <w:rFonts w:ascii="Cambria" w:hAnsi="Cambria"/>
          <w:lang w:val="es-ES_tradnl"/>
        </w:rPr>
      </w:pPr>
    </w:p>
    <w:tbl>
      <w:tblPr>
        <w:tblpPr w:leftFromText="180" w:rightFromText="180" w:vertAnchor="text" w:horzAnchor="page" w:tblpX="1570" w:tblpY="42"/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4410"/>
        <w:gridCol w:w="3113"/>
      </w:tblGrid>
      <w:tr w:rsidR="00154B36" w:rsidRPr="00416E75" w14:paraId="1960B337" w14:textId="77777777" w:rsidTr="00C41420">
        <w:trPr>
          <w:trHeight w:val="278"/>
        </w:trPr>
        <w:tc>
          <w:tcPr>
            <w:tcW w:w="1345" w:type="dxa"/>
          </w:tcPr>
          <w:p w14:paraId="2583C485" w14:textId="6D392A89" w:rsidR="00154B36" w:rsidRPr="00416E75" w:rsidRDefault="00C41420" w:rsidP="005F2BE5">
            <w:pPr>
              <w:tabs>
                <w:tab w:val="left" w:pos="5115"/>
              </w:tabs>
              <w:jc w:val="center"/>
              <w:rPr>
                <w:rFonts w:ascii="Cambria" w:hAnsi="Cambria"/>
                <w:b/>
                <w:bCs/>
                <w:lang w:val="es-ES_tradnl"/>
              </w:rPr>
            </w:pPr>
            <w:r>
              <w:rPr>
                <w:rFonts w:ascii="Cambria" w:hAnsi="Cambria"/>
                <w:b/>
                <w:bCs/>
                <w:lang w:val="es-ES_tradnl"/>
              </w:rPr>
              <w:t>Semana</w:t>
            </w:r>
          </w:p>
        </w:tc>
        <w:tc>
          <w:tcPr>
            <w:tcW w:w="4410" w:type="dxa"/>
          </w:tcPr>
          <w:p w14:paraId="4B16F4AA" w14:textId="30DB322A" w:rsidR="00154B36" w:rsidRPr="00416E75" w:rsidRDefault="00AD661C" w:rsidP="00370C99">
            <w:pPr>
              <w:tabs>
                <w:tab w:val="left" w:pos="5115"/>
              </w:tabs>
              <w:jc w:val="center"/>
              <w:rPr>
                <w:rFonts w:ascii="Cambria" w:hAnsi="Cambria"/>
                <w:b/>
                <w:bCs/>
                <w:lang w:val="es-ES_tradnl"/>
              </w:rPr>
            </w:pPr>
            <w:r>
              <w:rPr>
                <w:rFonts w:ascii="Cambria" w:hAnsi="Cambria"/>
                <w:b/>
                <w:bCs/>
                <w:lang w:val="es-ES_tradnl"/>
              </w:rPr>
              <w:t>Título de Lección</w:t>
            </w:r>
          </w:p>
        </w:tc>
        <w:tc>
          <w:tcPr>
            <w:tcW w:w="3113" w:type="dxa"/>
          </w:tcPr>
          <w:p w14:paraId="4AB4E923" w14:textId="2683F1BB" w:rsidR="00154B36" w:rsidRPr="00416E75" w:rsidRDefault="009F1770" w:rsidP="00370C99">
            <w:pPr>
              <w:tabs>
                <w:tab w:val="left" w:pos="5115"/>
              </w:tabs>
              <w:jc w:val="center"/>
              <w:rPr>
                <w:rFonts w:ascii="Cambria" w:hAnsi="Cambria"/>
                <w:b/>
                <w:bCs/>
                <w:lang w:val="es-ES_tradnl"/>
              </w:rPr>
            </w:pPr>
            <w:r>
              <w:rPr>
                <w:rFonts w:ascii="Cambria" w:hAnsi="Cambria"/>
                <w:b/>
                <w:bCs/>
                <w:lang w:val="es-ES_tradnl"/>
              </w:rPr>
              <w:t xml:space="preserve">Lectura Bíblica </w:t>
            </w:r>
          </w:p>
        </w:tc>
      </w:tr>
      <w:tr w:rsidR="00154B36" w:rsidRPr="00A44F89" w14:paraId="4489681E" w14:textId="77777777" w:rsidTr="00C41420">
        <w:trPr>
          <w:trHeight w:val="368"/>
        </w:trPr>
        <w:tc>
          <w:tcPr>
            <w:tcW w:w="1345" w:type="dxa"/>
          </w:tcPr>
          <w:p w14:paraId="2DC8141B" w14:textId="3DA4F885" w:rsidR="00154B36" w:rsidRPr="00416E75" w:rsidRDefault="00B468AA" w:rsidP="005F2BE5">
            <w:p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  <w:r w:rsidRPr="00416E75">
              <w:rPr>
                <w:rFonts w:ascii="Cambria" w:hAnsi="Cambria"/>
                <w:lang w:val="es-ES_tradnl"/>
              </w:rPr>
              <w:t>1</w:t>
            </w:r>
          </w:p>
        </w:tc>
        <w:tc>
          <w:tcPr>
            <w:tcW w:w="4410" w:type="dxa"/>
          </w:tcPr>
          <w:p w14:paraId="3E785E11" w14:textId="2EC87915" w:rsidR="005036CC" w:rsidRDefault="005036CC" w:rsidP="005036CC">
            <w:pPr>
              <w:numPr>
                <w:ilvl w:val="0"/>
                <w:numId w:val="17"/>
              </w:num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  <w:r w:rsidRPr="005036CC">
              <w:rPr>
                <w:rFonts w:ascii="Cambria" w:hAnsi="Cambria"/>
                <w:lang w:val="es-ES_tradnl"/>
              </w:rPr>
              <w:t>“¡Ay Dios! ¿Qué tiene que ver el Antiguo Testamento conmigo?”</w:t>
            </w:r>
          </w:p>
          <w:p w14:paraId="5BD9F404" w14:textId="77777777" w:rsidR="005036CC" w:rsidRPr="005036CC" w:rsidRDefault="005036CC" w:rsidP="005036CC">
            <w:pPr>
              <w:tabs>
                <w:tab w:val="left" w:pos="5115"/>
              </w:tabs>
              <w:ind w:left="360"/>
              <w:rPr>
                <w:rFonts w:ascii="Cambria" w:hAnsi="Cambria"/>
                <w:lang w:val="es-ES_tradnl"/>
              </w:rPr>
            </w:pPr>
          </w:p>
          <w:p w14:paraId="060EA365" w14:textId="259C0E1A" w:rsidR="00154B36" w:rsidRPr="002D437C" w:rsidRDefault="005036CC" w:rsidP="002D437C">
            <w:pPr>
              <w:numPr>
                <w:ilvl w:val="0"/>
                <w:numId w:val="17"/>
              </w:num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  <w:r w:rsidRPr="005036CC">
              <w:rPr>
                <w:rFonts w:ascii="Cambria" w:hAnsi="Cambria"/>
                <w:lang w:val="es-ES_tradnl"/>
              </w:rPr>
              <w:t xml:space="preserve">​“La introducción al texto de la Torá: la autoría, inspiración y otras cuestiones”—Entrevista con Dr. </w:t>
            </w:r>
            <w:proofErr w:type="spellStart"/>
            <w:r w:rsidRPr="005036CC">
              <w:rPr>
                <w:rFonts w:ascii="Cambria" w:hAnsi="Cambria"/>
                <w:lang w:val="es-ES_tradnl"/>
              </w:rPr>
              <w:t>Gentry</w:t>
            </w:r>
            <w:proofErr w:type="spellEnd"/>
            <w:r w:rsidRPr="005036CC">
              <w:rPr>
                <w:rFonts w:ascii="Cambria" w:hAnsi="Cambria"/>
                <w:lang w:val="es-ES_tradnl"/>
              </w:rPr>
              <w:t xml:space="preserve"> #1</w:t>
            </w:r>
          </w:p>
        </w:tc>
        <w:tc>
          <w:tcPr>
            <w:tcW w:w="3113" w:type="dxa"/>
          </w:tcPr>
          <w:p w14:paraId="7A9F18DA" w14:textId="77777777" w:rsidR="00154B36" w:rsidRPr="00416E75" w:rsidRDefault="00154B36" w:rsidP="00370C99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</w:p>
        </w:tc>
      </w:tr>
      <w:tr w:rsidR="00154B36" w:rsidRPr="00416E75" w14:paraId="336A1FA0" w14:textId="77777777" w:rsidTr="00C41420">
        <w:trPr>
          <w:trHeight w:val="268"/>
        </w:trPr>
        <w:tc>
          <w:tcPr>
            <w:tcW w:w="1345" w:type="dxa"/>
          </w:tcPr>
          <w:p w14:paraId="666C29BA" w14:textId="2A72BEF5" w:rsidR="00154B36" w:rsidRPr="00416E75" w:rsidRDefault="005F2BE5" w:rsidP="005F2BE5">
            <w:p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  <w:r w:rsidRPr="00416E75">
              <w:rPr>
                <w:rFonts w:ascii="Cambria" w:hAnsi="Cambria"/>
                <w:lang w:val="es-ES_tradnl"/>
              </w:rPr>
              <w:t>2</w:t>
            </w:r>
          </w:p>
        </w:tc>
        <w:tc>
          <w:tcPr>
            <w:tcW w:w="4410" w:type="dxa"/>
          </w:tcPr>
          <w:p w14:paraId="09FF31DE" w14:textId="2C57C08C" w:rsidR="00154B36" w:rsidRPr="00C24462" w:rsidRDefault="002D437C" w:rsidP="002D437C">
            <w:pPr>
              <w:numPr>
                <w:ilvl w:val="0"/>
                <w:numId w:val="17"/>
              </w:num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  <w:r w:rsidRPr="002D437C">
              <w:rPr>
                <w:rFonts w:ascii="Cambria" w:hAnsi="Cambria"/>
                <w:lang w:val="es-ES_tradnl"/>
              </w:rPr>
              <w:t>“La historia de la creación en Israel y en el antiguo Cercano Oriente”</w:t>
            </w:r>
            <w:r w:rsidR="00C24462" w:rsidRPr="00C24462">
              <w:rPr>
                <w:rFonts w:ascii="Cambria" w:hAnsi="Cambria"/>
                <w:lang w:val="es-ES_tradnl"/>
              </w:rPr>
              <w:t>—</w:t>
            </w:r>
            <w:r w:rsidRPr="002D437C">
              <w:rPr>
                <w:rFonts w:ascii="Cambria" w:hAnsi="Cambria"/>
                <w:lang w:val="es-ES_tradnl"/>
              </w:rPr>
              <w:t xml:space="preserve">Entrevista con Dr. </w:t>
            </w:r>
            <w:proofErr w:type="spellStart"/>
            <w:r w:rsidRPr="002D437C">
              <w:rPr>
                <w:rFonts w:ascii="Cambria" w:hAnsi="Cambria"/>
                <w:lang w:val="es-ES_tradnl"/>
              </w:rPr>
              <w:t>Gentry</w:t>
            </w:r>
            <w:proofErr w:type="spellEnd"/>
            <w:r w:rsidRPr="002D437C">
              <w:rPr>
                <w:rFonts w:ascii="Cambria" w:hAnsi="Cambria"/>
                <w:lang w:val="es-ES_tradnl"/>
              </w:rPr>
              <w:t xml:space="preserve"> #2</w:t>
            </w:r>
          </w:p>
          <w:p w14:paraId="1BB7E9F7" w14:textId="77777777" w:rsidR="002D437C" w:rsidRPr="00C24462" w:rsidRDefault="002D437C" w:rsidP="002D437C">
            <w:pPr>
              <w:tabs>
                <w:tab w:val="left" w:pos="5115"/>
              </w:tabs>
              <w:ind w:left="360"/>
              <w:rPr>
                <w:rFonts w:ascii="Cambria" w:hAnsi="Cambria"/>
                <w:lang w:val="es-ES_tradnl"/>
              </w:rPr>
            </w:pPr>
          </w:p>
          <w:p w14:paraId="5E89B4D0" w14:textId="1A0DCD10" w:rsidR="002D437C" w:rsidRPr="00C24462" w:rsidRDefault="00C24462" w:rsidP="00C24462">
            <w:pPr>
              <w:numPr>
                <w:ilvl w:val="0"/>
                <w:numId w:val="17"/>
              </w:num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  <w:r w:rsidRPr="00C24462">
              <w:rPr>
                <w:rFonts w:ascii="Cambria" w:hAnsi="Cambria"/>
                <w:lang w:val="es-ES_tradnl"/>
              </w:rPr>
              <w:t xml:space="preserve">“El Diluvio y </w:t>
            </w:r>
            <w:proofErr w:type="spellStart"/>
            <w:r w:rsidRPr="00C24462">
              <w:rPr>
                <w:rFonts w:ascii="Cambria" w:hAnsi="Cambria"/>
                <w:lang w:val="es-ES_tradnl"/>
              </w:rPr>
              <w:t>Gilgam</w:t>
            </w:r>
            <w:proofErr w:type="spellEnd"/>
            <w:r w:rsidRPr="00C24462">
              <w:rPr>
                <w:rFonts w:ascii="Cambria" w:hAnsi="Cambria"/>
                <w:lang w:val="es-ES"/>
              </w:rPr>
              <w:t>é</w:t>
            </w:r>
            <w:r w:rsidRPr="00C24462">
              <w:rPr>
                <w:rFonts w:ascii="Cambria" w:hAnsi="Cambria"/>
                <w:lang w:val="es-ES_tradnl"/>
              </w:rPr>
              <w:t xml:space="preserve">s”—Entrevista con Dr. </w:t>
            </w:r>
            <w:proofErr w:type="spellStart"/>
            <w:r w:rsidRPr="00C24462">
              <w:rPr>
                <w:rFonts w:ascii="Cambria" w:hAnsi="Cambria"/>
                <w:lang w:val="es-ES_tradnl"/>
              </w:rPr>
              <w:t>Gentry</w:t>
            </w:r>
            <w:proofErr w:type="spellEnd"/>
            <w:r w:rsidRPr="00C24462">
              <w:rPr>
                <w:rFonts w:ascii="Cambria" w:hAnsi="Cambria"/>
                <w:lang w:val="es-ES_tradnl"/>
              </w:rPr>
              <w:t xml:space="preserve"> #3</w:t>
            </w:r>
          </w:p>
        </w:tc>
        <w:tc>
          <w:tcPr>
            <w:tcW w:w="3113" w:type="dxa"/>
          </w:tcPr>
          <w:p w14:paraId="526C4F34" w14:textId="77777777" w:rsidR="00154B36" w:rsidRDefault="00AD661C" w:rsidP="00370C99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  <w:r w:rsidRPr="002D437C">
              <w:rPr>
                <w:rFonts w:ascii="Cambria" w:hAnsi="Cambria"/>
                <w:lang w:val="es-ES_tradnl"/>
              </w:rPr>
              <w:t>Génesis 1-2</w:t>
            </w:r>
          </w:p>
          <w:p w14:paraId="1F6EDD57" w14:textId="77777777" w:rsidR="00C24462" w:rsidRDefault="00C24462" w:rsidP="00370C99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</w:p>
          <w:p w14:paraId="34DF096D" w14:textId="77777777" w:rsidR="00C24462" w:rsidRDefault="00C24462" w:rsidP="00370C99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</w:p>
          <w:p w14:paraId="292AAFC3" w14:textId="77777777" w:rsidR="00C24462" w:rsidRDefault="00C24462" w:rsidP="00370C99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</w:p>
          <w:p w14:paraId="63EA6D25" w14:textId="16B994C9" w:rsidR="00C24462" w:rsidRPr="00416E75" w:rsidRDefault="00C24462" w:rsidP="00370C99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  <w:r>
              <w:rPr>
                <w:rFonts w:ascii="Cambria" w:hAnsi="Cambria"/>
                <w:lang w:val="es-ES_tradnl"/>
              </w:rPr>
              <w:t>Génesis 6-9</w:t>
            </w:r>
          </w:p>
        </w:tc>
      </w:tr>
      <w:tr w:rsidR="00154B36" w:rsidRPr="00416E75" w14:paraId="43EB8B07" w14:textId="77777777" w:rsidTr="00C41420">
        <w:trPr>
          <w:trHeight w:val="268"/>
        </w:trPr>
        <w:tc>
          <w:tcPr>
            <w:tcW w:w="1345" w:type="dxa"/>
          </w:tcPr>
          <w:p w14:paraId="094C0848" w14:textId="2098D46C" w:rsidR="00154B36" w:rsidRPr="00416E75" w:rsidRDefault="005F2BE5" w:rsidP="005F2BE5">
            <w:p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  <w:r w:rsidRPr="00416E75">
              <w:rPr>
                <w:rFonts w:ascii="Cambria" w:hAnsi="Cambria"/>
                <w:lang w:val="es-ES_tradnl"/>
              </w:rPr>
              <w:t>3</w:t>
            </w:r>
          </w:p>
        </w:tc>
        <w:tc>
          <w:tcPr>
            <w:tcW w:w="4410" w:type="dxa"/>
          </w:tcPr>
          <w:p w14:paraId="550771E4" w14:textId="14CC5229" w:rsidR="00AE2599" w:rsidRPr="00AE2599" w:rsidRDefault="00AE2599" w:rsidP="00AE2599">
            <w:pPr>
              <w:numPr>
                <w:ilvl w:val="0"/>
                <w:numId w:val="17"/>
              </w:num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  <w:r w:rsidRPr="00AE2599">
              <w:rPr>
                <w:rFonts w:ascii="Cambria" w:hAnsi="Cambria"/>
                <w:lang w:val="es-ES_tradnl"/>
              </w:rPr>
              <w:t>“</w:t>
            </w:r>
            <w:proofErr w:type="spellStart"/>
            <w:r w:rsidRPr="00AE2599">
              <w:rPr>
                <w:rFonts w:ascii="Cambria" w:hAnsi="Cambria"/>
                <w:lang w:val="es-ES_tradnl"/>
              </w:rPr>
              <w:t>Tamar</w:t>
            </w:r>
            <w:proofErr w:type="spellEnd"/>
            <w:r w:rsidRPr="00AE2599">
              <w:rPr>
                <w:rFonts w:ascii="Cambria" w:hAnsi="Cambria"/>
                <w:lang w:val="es-ES_tradnl"/>
              </w:rPr>
              <w:t>: ¿Abusadora y/o Abusada?”</w:t>
            </w:r>
          </w:p>
          <w:p w14:paraId="02A66D20" w14:textId="77777777" w:rsidR="00154B36" w:rsidRPr="00AE2599" w:rsidRDefault="00154B36" w:rsidP="00782EA6">
            <w:p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</w:p>
          <w:p w14:paraId="44E66CC0" w14:textId="48540BA6" w:rsidR="00AE2599" w:rsidRPr="00AE2599" w:rsidRDefault="00AE2599" w:rsidP="00AE2599">
            <w:pPr>
              <w:numPr>
                <w:ilvl w:val="0"/>
                <w:numId w:val="17"/>
              </w:num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  <w:r w:rsidRPr="00AE2599">
              <w:rPr>
                <w:rFonts w:ascii="Cambria" w:hAnsi="Cambria"/>
                <w:lang w:val="es-ES_tradnl"/>
              </w:rPr>
              <w:t>“ El Evangelio en ‘forma de semilla’: La Pascua en la historia e interpretación”</w:t>
            </w:r>
          </w:p>
        </w:tc>
        <w:tc>
          <w:tcPr>
            <w:tcW w:w="3113" w:type="dxa"/>
          </w:tcPr>
          <w:p w14:paraId="0F39302E" w14:textId="77777777" w:rsidR="00154B36" w:rsidRDefault="00AE2599" w:rsidP="00370C99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  <w:r w:rsidRPr="00AE2599">
              <w:rPr>
                <w:rFonts w:ascii="Cambria" w:hAnsi="Cambria"/>
                <w:lang w:val="es-ES_tradnl"/>
              </w:rPr>
              <w:t>Génesis 38</w:t>
            </w:r>
          </w:p>
          <w:p w14:paraId="5912A8D6" w14:textId="77777777" w:rsidR="00AE2599" w:rsidRDefault="00AE2599" w:rsidP="00370C99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</w:p>
          <w:p w14:paraId="71C23EAE" w14:textId="4F3F3EAB" w:rsidR="00AE2599" w:rsidRPr="00416E75" w:rsidRDefault="00AE2599" w:rsidP="00370C99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  <w:r w:rsidRPr="00AE2599">
              <w:rPr>
                <w:rFonts w:ascii="Cambria" w:hAnsi="Cambria"/>
                <w:lang w:val="es-ES_tradnl"/>
              </w:rPr>
              <w:t xml:space="preserve">Éxodo 11-14, </w:t>
            </w:r>
            <w:proofErr w:type="spellStart"/>
            <w:r w:rsidRPr="00AE2599">
              <w:rPr>
                <w:rFonts w:ascii="Cambria" w:hAnsi="Cambria"/>
                <w:lang w:val="es-ES_tradnl"/>
              </w:rPr>
              <w:t>Lv</w:t>
            </w:r>
            <w:proofErr w:type="spellEnd"/>
            <w:r w:rsidRPr="00AE2599">
              <w:rPr>
                <w:rFonts w:ascii="Cambria" w:hAnsi="Cambria"/>
                <w:lang w:val="es-ES_tradnl"/>
              </w:rPr>
              <w:t xml:space="preserve"> 23:4-8; </w:t>
            </w:r>
            <w:proofErr w:type="spellStart"/>
            <w:r w:rsidRPr="00AE2599">
              <w:rPr>
                <w:rFonts w:ascii="Cambria" w:hAnsi="Cambria"/>
                <w:lang w:val="es-ES_tradnl"/>
              </w:rPr>
              <w:t>Dt</w:t>
            </w:r>
            <w:proofErr w:type="spellEnd"/>
            <w:r w:rsidRPr="00AE2599">
              <w:rPr>
                <w:rFonts w:ascii="Cambria" w:hAnsi="Cambria"/>
                <w:lang w:val="es-ES_tradnl"/>
              </w:rPr>
              <w:t xml:space="preserve"> 16:1-8</w:t>
            </w:r>
          </w:p>
        </w:tc>
      </w:tr>
      <w:tr w:rsidR="00154B36" w:rsidRPr="00416E75" w14:paraId="4DA9B2BD" w14:textId="77777777" w:rsidTr="00C41420">
        <w:trPr>
          <w:trHeight w:val="268"/>
        </w:trPr>
        <w:tc>
          <w:tcPr>
            <w:tcW w:w="1345" w:type="dxa"/>
          </w:tcPr>
          <w:p w14:paraId="3E416216" w14:textId="5B3831CC" w:rsidR="00154B36" w:rsidRPr="00416E75" w:rsidRDefault="005F2BE5" w:rsidP="005F2BE5">
            <w:p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  <w:r w:rsidRPr="00416E75">
              <w:rPr>
                <w:rFonts w:ascii="Cambria" w:hAnsi="Cambria"/>
                <w:lang w:val="es-ES_tradnl"/>
              </w:rPr>
              <w:t>4</w:t>
            </w:r>
          </w:p>
        </w:tc>
        <w:tc>
          <w:tcPr>
            <w:tcW w:w="4410" w:type="dxa"/>
          </w:tcPr>
          <w:p w14:paraId="52FBA9B3" w14:textId="1C2F85BD" w:rsidR="00AE2599" w:rsidRPr="00AE2599" w:rsidRDefault="00AE2599" w:rsidP="00AE2599">
            <w:pPr>
              <w:numPr>
                <w:ilvl w:val="0"/>
                <w:numId w:val="17"/>
              </w:num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  <w:r w:rsidRPr="00AE2599">
              <w:rPr>
                <w:rFonts w:ascii="Cambria" w:hAnsi="Cambria"/>
                <w:lang w:val="es-ES_tradnl"/>
              </w:rPr>
              <w:t>“</w:t>
            </w:r>
            <w:proofErr w:type="spellStart"/>
            <w:r w:rsidRPr="00AE2599">
              <w:rPr>
                <w:rFonts w:ascii="Cambria" w:hAnsi="Cambria"/>
                <w:lang w:val="es-ES_tradnl"/>
              </w:rPr>
              <w:t>Yom</w:t>
            </w:r>
            <w:proofErr w:type="spellEnd"/>
            <w:r w:rsidRPr="00AE2599">
              <w:rPr>
                <w:rFonts w:ascii="Cambria" w:hAnsi="Cambria"/>
                <w:lang w:val="es-ES_tradnl"/>
              </w:rPr>
              <w:t xml:space="preserve"> </w:t>
            </w:r>
            <w:proofErr w:type="spellStart"/>
            <w:r w:rsidRPr="00AE2599">
              <w:rPr>
                <w:rFonts w:ascii="Cambria" w:hAnsi="Cambria"/>
                <w:lang w:val="es-ES_tradnl"/>
              </w:rPr>
              <w:t>Kippur</w:t>
            </w:r>
            <w:proofErr w:type="spellEnd"/>
            <w:r w:rsidRPr="00AE2599">
              <w:rPr>
                <w:rFonts w:ascii="Cambria" w:hAnsi="Cambria"/>
                <w:lang w:val="es-ES_tradnl"/>
              </w:rPr>
              <w:t>: El Día de la Expiación”</w:t>
            </w:r>
          </w:p>
          <w:p w14:paraId="436173C3" w14:textId="326D8FE7" w:rsidR="00154B36" w:rsidRDefault="00154B36" w:rsidP="00370C99">
            <w:p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</w:p>
          <w:p w14:paraId="303656E7" w14:textId="77777777" w:rsidR="003757C8" w:rsidRPr="003757C8" w:rsidRDefault="003757C8" w:rsidP="00370C99">
            <w:p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</w:p>
          <w:p w14:paraId="6D5CB7F6" w14:textId="40A6C9B7" w:rsidR="00AE2599" w:rsidRPr="003757C8" w:rsidRDefault="003757C8" w:rsidP="003757C8">
            <w:pPr>
              <w:numPr>
                <w:ilvl w:val="0"/>
                <w:numId w:val="17"/>
              </w:num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  <w:r w:rsidRPr="003757C8">
              <w:rPr>
                <w:rFonts w:ascii="Cambria" w:hAnsi="Cambria"/>
                <w:lang w:val="es-ES_tradnl"/>
              </w:rPr>
              <w:t>“</w:t>
            </w:r>
            <w:proofErr w:type="spellStart"/>
            <w:r w:rsidRPr="003757C8">
              <w:rPr>
                <w:rFonts w:ascii="Cambria" w:hAnsi="Cambria"/>
                <w:lang w:val="es-ES_tradnl"/>
              </w:rPr>
              <w:t>Sucot</w:t>
            </w:r>
            <w:proofErr w:type="spellEnd"/>
            <w:r w:rsidRPr="003757C8">
              <w:rPr>
                <w:rFonts w:ascii="Cambria" w:hAnsi="Cambria"/>
                <w:lang w:val="es-ES_tradnl"/>
              </w:rPr>
              <w:t>: La Fiesta de los Tabernáculos”</w:t>
            </w:r>
          </w:p>
        </w:tc>
        <w:tc>
          <w:tcPr>
            <w:tcW w:w="3113" w:type="dxa"/>
          </w:tcPr>
          <w:p w14:paraId="3B50FDAB" w14:textId="4EEA80CC" w:rsidR="00154B36" w:rsidRPr="003A396D" w:rsidRDefault="003757C8" w:rsidP="00370C99">
            <w:pPr>
              <w:tabs>
                <w:tab w:val="left" w:pos="5115"/>
              </w:tabs>
              <w:rPr>
                <w:rFonts w:ascii="Cambria" w:hAnsi="Cambria"/>
              </w:rPr>
            </w:pPr>
            <w:proofErr w:type="spellStart"/>
            <w:r w:rsidRPr="003A396D">
              <w:rPr>
                <w:rFonts w:ascii="Cambria" w:hAnsi="Cambria"/>
              </w:rPr>
              <w:t>Lv</w:t>
            </w:r>
            <w:proofErr w:type="spellEnd"/>
            <w:r w:rsidRPr="003A396D">
              <w:rPr>
                <w:rFonts w:ascii="Cambria" w:hAnsi="Cambria"/>
              </w:rPr>
              <w:t xml:space="preserve"> 16; 23.26-32; Nm 29.7-11</w:t>
            </w:r>
          </w:p>
          <w:p w14:paraId="155BF59E" w14:textId="77777777" w:rsidR="003757C8" w:rsidRPr="003A396D" w:rsidRDefault="003757C8" w:rsidP="00370C99">
            <w:pPr>
              <w:tabs>
                <w:tab w:val="left" w:pos="5115"/>
              </w:tabs>
              <w:rPr>
                <w:rFonts w:ascii="Cambria" w:hAnsi="Cambria"/>
              </w:rPr>
            </w:pPr>
          </w:p>
          <w:p w14:paraId="2D205D58" w14:textId="599547A6" w:rsidR="00154B36" w:rsidRPr="003A396D" w:rsidRDefault="003757C8" w:rsidP="00370C99">
            <w:pPr>
              <w:tabs>
                <w:tab w:val="left" w:pos="5115"/>
              </w:tabs>
              <w:rPr>
                <w:rFonts w:ascii="Cambria" w:hAnsi="Cambria"/>
                <w:iCs/>
              </w:rPr>
            </w:pPr>
            <w:proofErr w:type="spellStart"/>
            <w:r w:rsidRPr="003A396D">
              <w:rPr>
                <w:rFonts w:ascii="Cambria" w:hAnsi="Cambria"/>
              </w:rPr>
              <w:t>Lv</w:t>
            </w:r>
            <w:proofErr w:type="spellEnd"/>
            <w:r w:rsidRPr="003A396D">
              <w:rPr>
                <w:rFonts w:ascii="Cambria" w:hAnsi="Cambria"/>
              </w:rPr>
              <w:t xml:space="preserve"> 23:33-43; Nm 29:12-38; Dt 16:13-17</w:t>
            </w:r>
          </w:p>
        </w:tc>
      </w:tr>
      <w:tr w:rsidR="00154B36" w:rsidRPr="00416E75" w14:paraId="4A90BF22" w14:textId="77777777" w:rsidTr="00C41420">
        <w:trPr>
          <w:trHeight w:val="278"/>
        </w:trPr>
        <w:tc>
          <w:tcPr>
            <w:tcW w:w="1345" w:type="dxa"/>
          </w:tcPr>
          <w:p w14:paraId="023AD83A" w14:textId="1AC4DEAB" w:rsidR="00154B36" w:rsidRPr="00416E75" w:rsidRDefault="005F2BE5" w:rsidP="005F2BE5">
            <w:p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  <w:r w:rsidRPr="00416E75">
              <w:rPr>
                <w:rFonts w:ascii="Cambria" w:hAnsi="Cambria"/>
                <w:lang w:val="es-ES_tradnl"/>
              </w:rPr>
              <w:t>5</w:t>
            </w:r>
          </w:p>
        </w:tc>
        <w:tc>
          <w:tcPr>
            <w:tcW w:w="4410" w:type="dxa"/>
          </w:tcPr>
          <w:p w14:paraId="5F4DC06C" w14:textId="15ECAE02" w:rsidR="00533065" w:rsidRPr="00533065" w:rsidRDefault="00533065" w:rsidP="00533065">
            <w:pPr>
              <w:numPr>
                <w:ilvl w:val="0"/>
                <w:numId w:val="17"/>
              </w:numPr>
              <w:tabs>
                <w:tab w:val="left" w:pos="5115"/>
              </w:tabs>
              <w:jc w:val="center"/>
              <w:rPr>
                <w:rFonts w:ascii="Cambria" w:hAnsi="Cambria"/>
                <w:bCs/>
                <w:lang w:val="es-ES_tradnl"/>
              </w:rPr>
            </w:pPr>
            <w:r w:rsidRPr="00533065">
              <w:rPr>
                <w:rFonts w:ascii="Cambria" w:hAnsi="Cambria"/>
                <w:bCs/>
                <w:lang w:val="es-ES_tradnl"/>
              </w:rPr>
              <w:t>“Rahab: La Conquistadora”</w:t>
            </w:r>
          </w:p>
          <w:p w14:paraId="02E428AD" w14:textId="6131E0CD" w:rsidR="00154B36" w:rsidRDefault="00154B36" w:rsidP="00370C99">
            <w:pPr>
              <w:tabs>
                <w:tab w:val="left" w:pos="5115"/>
              </w:tabs>
              <w:jc w:val="center"/>
              <w:rPr>
                <w:rFonts w:ascii="Cambria" w:hAnsi="Cambria"/>
                <w:bCs/>
                <w:lang w:val="es-ES_tradnl"/>
              </w:rPr>
            </w:pPr>
          </w:p>
          <w:p w14:paraId="518A0724" w14:textId="77777777" w:rsidR="00533065" w:rsidRPr="00533065" w:rsidRDefault="00533065" w:rsidP="00370C99">
            <w:pPr>
              <w:tabs>
                <w:tab w:val="left" w:pos="5115"/>
              </w:tabs>
              <w:jc w:val="center"/>
              <w:rPr>
                <w:rFonts w:ascii="Cambria" w:hAnsi="Cambria"/>
                <w:bCs/>
                <w:lang w:val="es-ES_tradnl"/>
              </w:rPr>
            </w:pPr>
          </w:p>
          <w:p w14:paraId="2685DB33" w14:textId="7DE54FC3" w:rsidR="00533065" w:rsidRPr="00533065" w:rsidRDefault="00533065" w:rsidP="00533065">
            <w:pPr>
              <w:numPr>
                <w:ilvl w:val="0"/>
                <w:numId w:val="17"/>
              </w:numPr>
              <w:tabs>
                <w:tab w:val="left" w:pos="5115"/>
              </w:tabs>
              <w:jc w:val="center"/>
              <w:rPr>
                <w:rFonts w:ascii="Cambria" w:hAnsi="Cambria"/>
                <w:bCs/>
                <w:lang w:val="es-ES_tradnl"/>
              </w:rPr>
            </w:pPr>
            <w:r w:rsidRPr="00533065">
              <w:rPr>
                <w:rFonts w:ascii="Cambria" w:hAnsi="Cambria"/>
                <w:bCs/>
                <w:lang w:val="es-ES_tradnl"/>
              </w:rPr>
              <w:t xml:space="preserve">“Sansón: Un Microcosmo del Ciclo </w:t>
            </w:r>
            <w:r w:rsidRPr="00533065">
              <w:rPr>
                <w:rFonts w:ascii="Cambria" w:hAnsi="Cambria"/>
                <w:bCs/>
                <w:lang w:val="es-ES_tradnl"/>
              </w:rPr>
              <w:lastRenderedPageBreak/>
              <w:t>Destructivo”</w:t>
            </w:r>
          </w:p>
        </w:tc>
        <w:tc>
          <w:tcPr>
            <w:tcW w:w="3113" w:type="dxa"/>
          </w:tcPr>
          <w:p w14:paraId="4D2FDB4A" w14:textId="77777777" w:rsidR="00154B36" w:rsidRDefault="00533065" w:rsidP="00370C99">
            <w:pPr>
              <w:tabs>
                <w:tab w:val="left" w:pos="5115"/>
              </w:tabs>
              <w:rPr>
                <w:rFonts w:ascii="Cambria" w:hAnsi="Cambria"/>
                <w:bCs/>
                <w:lang w:val="es-ES_tradnl"/>
              </w:rPr>
            </w:pPr>
            <w:proofErr w:type="spellStart"/>
            <w:r w:rsidRPr="00533065">
              <w:rPr>
                <w:rFonts w:ascii="Cambria" w:hAnsi="Cambria"/>
                <w:bCs/>
                <w:lang w:val="es-ES_tradnl"/>
              </w:rPr>
              <w:lastRenderedPageBreak/>
              <w:t>Jos</w:t>
            </w:r>
            <w:proofErr w:type="spellEnd"/>
            <w:r w:rsidRPr="00533065">
              <w:rPr>
                <w:rFonts w:ascii="Cambria" w:hAnsi="Cambria"/>
                <w:bCs/>
                <w:lang w:val="es-ES_tradnl"/>
              </w:rPr>
              <w:t xml:space="preserve"> 2; 6:17, 22-25; Mt 1:5; </w:t>
            </w:r>
            <w:proofErr w:type="spellStart"/>
            <w:r w:rsidRPr="00533065">
              <w:rPr>
                <w:rFonts w:ascii="Cambria" w:hAnsi="Cambria"/>
                <w:bCs/>
                <w:lang w:val="es-ES_tradnl"/>
              </w:rPr>
              <w:t>Heb</w:t>
            </w:r>
            <w:proofErr w:type="spellEnd"/>
            <w:r w:rsidRPr="00533065">
              <w:rPr>
                <w:rFonts w:ascii="Cambria" w:hAnsi="Cambria"/>
                <w:bCs/>
                <w:lang w:val="es-ES_tradnl"/>
              </w:rPr>
              <w:t xml:space="preserve"> 11:31; </w:t>
            </w:r>
            <w:proofErr w:type="spellStart"/>
            <w:r w:rsidRPr="00533065">
              <w:rPr>
                <w:rFonts w:ascii="Cambria" w:hAnsi="Cambria"/>
                <w:bCs/>
                <w:lang w:val="es-ES_tradnl"/>
              </w:rPr>
              <w:t>Stg</w:t>
            </w:r>
            <w:proofErr w:type="spellEnd"/>
            <w:r w:rsidRPr="00533065">
              <w:rPr>
                <w:rFonts w:ascii="Cambria" w:hAnsi="Cambria"/>
                <w:bCs/>
                <w:lang w:val="es-ES_tradnl"/>
              </w:rPr>
              <w:t xml:space="preserve"> 2:25</w:t>
            </w:r>
          </w:p>
          <w:p w14:paraId="571B3297" w14:textId="77777777" w:rsidR="00533065" w:rsidRDefault="00533065" w:rsidP="00370C99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</w:p>
          <w:p w14:paraId="7042B7C4" w14:textId="4970B10F" w:rsidR="00533065" w:rsidRPr="00416E75" w:rsidRDefault="00533065" w:rsidP="00370C99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  <w:r w:rsidRPr="00533065">
              <w:rPr>
                <w:rFonts w:ascii="Cambria" w:hAnsi="Cambria"/>
                <w:bCs/>
                <w:lang w:val="es-ES_tradnl"/>
              </w:rPr>
              <w:t>Jueces 13-14</w:t>
            </w:r>
          </w:p>
        </w:tc>
      </w:tr>
      <w:tr w:rsidR="00154B36" w:rsidRPr="00416E75" w14:paraId="20108B7F" w14:textId="77777777" w:rsidTr="00C41420">
        <w:trPr>
          <w:trHeight w:val="278"/>
        </w:trPr>
        <w:tc>
          <w:tcPr>
            <w:tcW w:w="1345" w:type="dxa"/>
          </w:tcPr>
          <w:p w14:paraId="2E01489B" w14:textId="2B0D43E3" w:rsidR="00154B36" w:rsidRPr="00416E75" w:rsidRDefault="005F2BE5" w:rsidP="005F2BE5">
            <w:p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  <w:r w:rsidRPr="00416E75">
              <w:rPr>
                <w:rFonts w:ascii="Cambria" w:hAnsi="Cambria"/>
                <w:lang w:val="es-ES_tradnl"/>
              </w:rPr>
              <w:t>6</w:t>
            </w:r>
          </w:p>
        </w:tc>
        <w:tc>
          <w:tcPr>
            <w:tcW w:w="4410" w:type="dxa"/>
          </w:tcPr>
          <w:p w14:paraId="1700C604" w14:textId="582679A0" w:rsidR="00C22495" w:rsidRPr="00C22495" w:rsidRDefault="00C22495" w:rsidP="00C22495">
            <w:pPr>
              <w:numPr>
                <w:ilvl w:val="0"/>
                <w:numId w:val="17"/>
              </w:num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  <w:r w:rsidRPr="00C22495">
              <w:rPr>
                <w:rFonts w:ascii="Cambria" w:hAnsi="Cambria"/>
                <w:lang w:val="es-ES_tradnl"/>
              </w:rPr>
              <w:t xml:space="preserve">“¿Por qué está Rut en la Biblia?” </w:t>
            </w:r>
          </w:p>
          <w:p w14:paraId="284B96D8" w14:textId="77777777" w:rsidR="00154B36" w:rsidRPr="00C22495" w:rsidRDefault="00154B36" w:rsidP="00370C99">
            <w:p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</w:p>
          <w:p w14:paraId="024B2034" w14:textId="5F3EBCA6" w:rsidR="00C22495" w:rsidRPr="00C22495" w:rsidRDefault="00C22495" w:rsidP="00C22495">
            <w:pPr>
              <w:numPr>
                <w:ilvl w:val="0"/>
                <w:numId w:val="17"/>
              </w:num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  <w:r w:rsidRPr="00C22495">
              <w:rPr>
                <w:rFonts w:ascii="Cambria" w:hAnsi="Cambria"/>
                <w:lang w:val="es-ES_tradnl"/>
              </w:rPr>
              <w:t>“La historia de Ana y una introducción al tema de infertilidad en la Biblia”</w:t>
            </w:r>
          </w:p>
        </w:tc>
        <w:tc>
          <w:tcPr>
            <w:tcW w:w="3113" w:type="dxa"/>
          </w:tcPr>
          <w:p w14:paraId="6F5680C4" w14:textId="77777777" w:rsidR="00154B36" w:rsidRDefault="00C22495" w:rsidP="00370C99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  <w:r w:rsidRPr="00C22495">
              <w:rPr>
                <w:rFonts w:ascii="Cambria" w:hAnsi="Cambria"/>
                <w:lang w:val="es-ES_tradnl"/>
              </w:rPr>
              <w:t>Rut 1-4</w:t>
            </w:r>
          </w:p>
          <w:p w14:paraId="078A529F" w14:textId="77777777" w:rsidR="00C22495" w:rsidRDefault="00C22495" w:rsidP="00370C99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</w:p>
          <w:p w14:paraId="171F1FB8" w14:textId="50EB0E6B" w:rsidR="00C22495" w:rsidRPr="00416E75" w:rsidRDefault="00C22495" w:rsidP="00370C99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  <w:r w:rsidRPr="00C22495">
              <w:rPr>
                <w:rFonts w:ascii="Cambria" w:hAnsi="Cambria"/>
                <w:lang w:val="es-ES_tradnl"/>
              </w:rPr>
              <w:t xml:space="preserve">1 Sam </w:t>
            </w:r>
            <w:r>
              <w:rPr>
                <w:rFonts w:ascii="Cambria" w:hAnsi="Cambria"/>
                <w:lang w:val="es-ES_tradnl"/>
              </w:rPr>
              <w:t>1-</w:t>
            </w:r>
            <w:r w:rsidRPr="00C22495">
              <w:rPr>
                <w:rFonts w:ascii="Cambria" w:hAnsi="Cambria"/>
                <w:lang w:val="es-ES_tradnl"/>
              </w:rPr>
              <w:t>2</w:t>
            </w:r>
          </w:p>
        </w:tc>
      </w:tr>
      <w:tr w:rsidR="001F7105" w:rsidRPr="00416E75" w14:paraId="05B29F24" w14:textId="77777777" w:rsidTr="00C41420">
        <w:trPr>
          <w:trHeight w:val="278"/>
        </w:trPr>
        <w:tc>
          <w:tcPr>
            <w:tcW w:w="1345" w:type="dxa"/>
          </w:tcPr>
          <w:p w14:paraId="46932EFA" w14:textId="6FF0C6B3" w:rsidR="001F7105" w:rsidRPr="00416E75" w:rsidRDefault="001F7105" w:rsidP="001F7105">
            <w:p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  <w:r w:rsidRPr="00416E75">
              <w:rPr>
                <w:rFonts w:ascii="Cambria" w:hAnsi="Cambria"/>
                <w:lang w:val="es-ES_tradnl"/>
              </w:rPr>
              <w:t>7</w:t>
            </w:r>
          </w:p>
        </w:tc>
        <w:tc>
          <w:tcPr>
            <w:tcW w:w="4410" w:type="dxa"/>
          </w:tcPr>
          <w:p w14:paraId="505FC60E" w14:textId="791B5194" w:rsidR="00D80639" w:rsidRPr="00D80639" w:rsidRDefault="00D80639" w:rsidP="00D80639">
            <w:pPr>
              <w:numPr>
                <w:ilvl w:val="0"/>
                <w:numId w:val="17"/>
              </w:numPr>
              <w:tabs>
                <w:tab w:val="left" w:pos="5115"/>
              </w:tabs>
              <w:jc w:val="center"/>
              <w:rPr>
                <w:rFonts w:ascii="Cambria" w:hAnsi="Cambria"/>
              </w:rPr>
            </w:pPr>
            <w:r w:rsidRPr="00D80639">
              <w:rPr>
                <w:rFonts w:ascii="Cambria" w:hAnsi="Cambria"/>
              </w:rPr>
              <w:t>“</w:t>
            </w:r>
            <w:proofErr w:type="spellStart"/>
            <w:r w:rsidRPr="00D80639">
              <w:rPr>
                <w:rFonts w:ascii="Cambria" w:hAnsi="Cambria"/>
              </w:rPr>
              <w:t>Saúl</w:t>
            </w:r>
            <w:proofErr w:type="spellEnd"/>
            <w:r w:rsidRPr="00D80639">
              <w:rPr>
                <w:rFonts w:ascii="Cambria" w:hAnsi="Cambria"/>
              </w:rPr>
              <w:t xml:space="preserve">, David &amp; Betsabé” </w:t>
            </w:r>
          </w:p>
          <w:p w14:paraId="70140662" w14:textId="77777777" w:rsidR="001F7105" w:rsidRPr="00D80639" w:rsidRDefault="001F7105" w:rsidP="00031A85">
            <w:pPr>
              <w:tabs>
                <w:tab w:val="left" w:pos="5115"/>
              </w:tabs>
              <w:jc w:val="center"/>
              <w:rPr>
                <w:rFonts w:ascii="Cambria" w:hAnsi="Cambria"/>
              </w:rPr>
            </w:pPr>
          </w:p>
          <w:p w14:paraId="177E1559" w14:textId="0D774A48" w:rsidR="00D80639" w:rsidRPr="00D80639" w:rsidRDefault="00D80639" w:rsidP="00D80639">
            <w:pPr>
              <w:numPr>
                <w:ilvl w:val="0"/>
                <w:numId w:val="17"/>
              </w:num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  <w:r w:rsidRPr="00D80639">
              <w:rPr>
                <w:rFonts w:ascii="Cambria" w:hAnsi="Cambria"/>
                <w:lang w:val="es-ES_tradnl"/>
              </w:rPr>
              <w:t xml:space="preserve">“Lealtades divididas a un reino dividido: La tragedia del rey Salomón” </w:t>
            </w:r>
          </w:p>
        </w:tc>
        <w:tc>
          <w:tcPr>
            <w:tcW w:w="3113" w:type="dxa"/>
          </w:tcPr>
          <w:p w14:paraId="48924684" w14:textId="77777777" w:rsidR="001F7105" w:rsidRDefault="00D80639" w:rsidP="001F7105">
            <w:pPr>
              <w:tabs>
                <w:tab w:val="left" w:pos="5115"/>
              </w:tabs>
              <w:rPr>
                <w:rFonts w:ascii="Cambria" w:hAnsi="Cambria"/>
              </w:rPr>
            </w:pPr>
            <w:r w:rsidRPr="00D80639">
              <w:rPr>
                <w:rFonts w:ascii="Cambria" w:hAnsi="Cambria"/>
              </w:rPr>
              <w:t>1 Sam 13, 15: 2 Sam 11-12</w:t>
            </w:r>
          </w:p>
          <w:p w14:paraId="01220889" w14:textId="77777777" w:rsidR="00D80639" w:rsidRDefault="00D80639" w:rsidP="001F7105">
            <w:pPr>
              <w:tabs>
                <w:tab w:val="left" w:pos="5115"/>
              </w:tabs>
              <w:rPr>
                <w:rFonts w:ascii="Cambria" w:hAnsi="Cambria"/>
              </w:rPr>
            </w:pPr>
          </w:p>
          <w:p w14:paraId="5B05B9B8" w14:textId="11AE0D98" w:rsidR="00D80639" w:rsidRPr="00416E75" w:rsidRDefault="00D80639" w:rsidP="001F7105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  <w:r w:rsidRPr="00D80639">
              <w:rPr>
                <w:rFonts w:ascii="Cambria" w:hAnsi="Cambria"/>
                <w:lang w:val="es-ES_tradnl"/>
              </w:rPr>
              <w:t>1 Reyes 11-12</w:t>
            </w:r>
          </w:p>
        </w:tc>
      </w:tr>
      <w:tr w:rsidR="00832124" w:rsidRPr="00416E75" w14:paraId="26A20F77" w14:textId="77777777" w:rsidTr="00C41420">
        <w:trPr>
          <w:trHeight w:val="278"/>
        </w:trPr>
        <w:tc>
          <w:tcPr>
            <w:tcW w:w="1345" w:type="dxa"/>
          </w:tcPr>
          <w:p w14:paraId="3CC99E64" w14:textId="7E9C0854" w:rsidR="00832124" w:rsidRPr="00416E75" w:rsidRDefault="00832124" w:rsidP="00832124">
            <w:pPr>
              <w:tabs>
                <w:tab w:val="left" w:pos="5115"/>
              </w:tabs>
              <w:jc w:val="center"/>
              <w:rPr>
                <w:rFonts w:ascii="Cambria" w:hAnsi="Cambria"/>
                <w:lang w:val="es-ES_tradnl"/>
              </w:rPr>
            </w:pPr>
            <w:r w:rsidRPr="00416E75">
              <w:rPr>
                <w:rFonts w:ascii="Cambria" w:hAnsi="Cambria"/>
                <w:lang w:val="es-ES_tradnl"/>
              </w:rPr>
              <w:t>8</w:t>
            </w:r>
          </w:p>
        </w:tc>
        <w:tc>
          <w:tcPr>
            <w:tcW w:w="4410" w:type="dxa"/>
          </w:tcPr>
          <w:p w14:paraId="461429BA" w14:textId="48A4863B" w:rsidR="00C50416" w:rsidRPr="00C50416" w:rsidRDefault="00C50416" w:rsidP="00C50416">
            <w:pPr>
              <w:numPr>
                <w:ilvl w:val="0"/>
                <w:numId w:val="17"/>
              </w:numPr>
              <w:tabs>
                <w:tab w:val="left" w:pos="5115"/>
              </w:tabs>
              <w:jc w:val="center"/>
              <w:rPr>
                <w:rFonts w:ascii="Cambria" w:hAnsi="Cambria"/>
                <w:bCs/>
                <w:lang w:val="es-ES_tradnl"/>
              </w:rPr>
            </w:pPr>
            <w:r w:rsidRPr="00C50416">
              <w:rPr>
                <w:rFonts w:ascii="Cambria" w:hAnsi="Cambria"/>
                <w:bCs/>
                <w:lang w:val="es-ES_tradnl"/>
              </w:rPr>
              <w:t>“Profetas unidos entre un pueblo dividido: Los ministerios de Elías y Eliseo”</w:t>
            </w:r>
          </w:p>
          <w:p w14:paraId="7603ACD2" w14:textId="77777777" w:rsidR="00832124" w:rsidRPr="00C50416" w:rsidRDefault="00832124" w:rsidP="00832124">
            <w:pPr>
              <w:tabs>
                <w:tab w:val="left" w:pos="5115"/>
              </w:tabs>
              <w:jc w:val="center"/>
              <w:rPr>
                <w:rFonts w:ascii="Cambria" w:hAnsi="Cambria"/>
                <w:bCs/>
                <w:lang w:val="es-ES_tradnl"/>
              </w:rPr>
            </w:pPr>
          </w:p>
          <w:p w14:paraId="45BA95A5" w14:textId="04ED11BD" w:rsidR="00C50416" w:rsidRPr="00C50416" w:rsidRDefault="00C50416" w:rsidP="00C50416">
            <w:pPr>
              <w:numPr>
                <w:ilvl w:val="0"/>
                <w:numId w:val="17"/>
              </w:numPr>
              <w:tabs>
                <w:tab w:val="left" w:pos="5115"/>
              </w:tabs>
              <w:jc w:val="center"/>
              <w:rPr>
                <w:rFonts w:ascii="Cambria" w:hAnsi="Cambria"/>
                <w:bCs/>
                <w:lang w:val="es-ES_tradnl"/>
              </w:rPr>
            </w:pPr>
            <w:r w:rsidRPr="00C50416">
              <w:rPr>
                <w:rFonts w:ascii="Cambria" w:hAnsi="Cambria"/>
                <w:bCs/>
                <w:lang w:val="es-ES_tradnl"/>
              </w:rPr>
              <w:t>“Cuando Dios Parece Ausente: La Divina Providencia en el Libro de Ester”</w:t>
            </w:r>
          </w:p>
          <w:p w14:paraId="45BB3917" w14:textId="77777777" w:rsidR="00C50416" w:rsidRPr="00C50416" w:rsidRDefault="00C50416" w:rsidP="00832124">
            <w:pPr>
              <w:tabs>
                <w:tab w:val="left" w:pos="5115"/>
              </w:tabs>
              <w:jc w:val="center"/>
              <w:rPr>
                <w:rFonts w:ascii="Cambria" w:hAnsi="Cambria"/>
                <w:bCs/>
                <w:lang w:val="es-ES_tradnl"/>
              </w:rPr>
            </w:pPr>
          </w:p>
          <w:p w14:paraId="1DCE398C" w14:textId="443497A8" w:rsidR="00C50416" w:rsidRPr="00C50416" w:rsidRDefault="00C50416" w:rsidP="00C50416">
            <w:pPr>
              <w:numPr>
                <w:ilvl w:val="0"/>
                <w:numId w:val="17"/>
              </w:numPr>
              <w:tabs>
                <w:tab w:val="left" w:pos="5115"/>
              </w:tabs>
              <w:jc w:val="center"/>
              <w:rPr>
                <w:rFonts w:ascii="Cambria" w:hAnsi="Cambria"/>
                <w:bCs/>
                <w:lang w:val="es-ES_tradnl"/>
              </w:rPr>
            </w:pPr>
            <w:r w:rsidRPr="00C50416">
              <w:rPr>
                <w:rFonts w:ascii="Cambria" w:hAnsi="Cambria"/>
                <w:bCs/>
                <w:lang w:val="es-ES_tradnl"/>
              </w:rPr>
              <w:t>“Jesús y la celebración de Janucá”</w:t>
            </w:r>
            <w:r>
              <w:rPr>
                <w:rFonts w:ascii="Cambria" w:hAnsi="Cambria"/>
                <w:bCs/>
                <w:lang w:val="es-ES_tradnl"/>
              </w:rPr>
              <w:t xml:space="preserve"> (opcional)</w:t>
            </w:r>
            <w:r w:rsidRPr="00C50416">
              <w:rPr>
                <w:rFonts w:ascii="Cambria" w:hAnsi="Cambria"/>
                <w:bCs/>
                <w:lang w:val="es-ES_tradnl"/>
              </w:rPr>
              <w:t xml:space="preserve"> </w:t>
            </w:r>
          </w:p>
        </w:tc>
        <w:tc>
          <w:tcPr>
            <w:tcW w:w="3113" w:type="dxa"/>
          </w:tcPr>
          <w:p w14:paraId="1527A2C8" w14:textId="77777777" w:rsidR="00832124" w:rsidRDefault="00C50416" w:rsidP="00832124">
            <w:pPr>
              <w:tabs>
                <w:tab w:val="left" w:pos="5115"/>
              </w:tabs>
              <w:rPr>
                <w:rFonts w:ascii="Cambria" w:hAnsi="Cambria"/>
                <w:bCs/>
                <w:lang w:val="es-ES_tradnl"/>
              </w:rPr>
            </w:pPr>
            <w:r w:rsidRPr="00C50416">
              <w:rPr>
                <w:rFonts w:ascii="Cambria" w:hAnsi="Cambria"/>
                <w:bCs/>
                <w:lang w:val="es-ES_tradnl"/>
              </w:rPr>
              <w:t>1 Reyes 17</w:t>
            </w:r>
            <w:r>
              <w:rPr>
                <w:rFonts w:ascii="Cambria" w:hAnsi="Cambria"/>
                <w:bCs/>
                <w:lang w:val="es-ES_tradnl"/>
              </w:rPr>
              <w:t>-</w:t>
            </w:r>
            <w:r w:rsidRPr="00C50416">
              <w:rPr>
                <w:rFonts w:ascii="Cambria" w:hAnsi="Cambria"/>
                <w:bCs/>
                <w:lang w:val="es-ES_tradnl"/>
              </w:rPr>
              <w:t>2 Reyes 13</w:t>
            </w:r>
          </w:p>
          <w:p w14:paraId="0C53F235" w14:textId="77777777" w:rsidR="00C50416" w:rsidRDefault="00C50416" w:rsidP="00832124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</w:p>
          <w:p w14:paraId="38768364" w14:textId="77777777" w:rsidR="00C50416" w:rsidRDefault="00C50416" w:rsidP="00832124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</w:p>
          <w:p w14:paraId="23DADD46" w14:textId="77777777" w:rsidR="00C50416" w:rsidRDefault="00C50416" w:rsidP="00832124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</w:p>
          <w:p w14:paraId="2D50CE06" w14:textId="77777777" w:rsidR="00C50416" w:rsidRDefault="00C50416" w:rsidP="00832124">
            <w:pPr>
              <w:tabs>
                <w:tab w:val="left" w:pos="5115"/>
              </w:tabs>
              <w:rPr>
                <w:rFonts w:ascii="Cambria" w:hAnsi="Cambria"/>
                <w:bCs/>
                <w:lang w:val="es-ES_tradnl"/>
              </w:rPr>
            </w:pPr>
            <w:r w:rsidRPr="00C50416">
              <w:rPr>
                <w:rFonts w:ascii="Cambria" w:hAnsi="Cambria"/>
                <w:bCs/>
                <w:lang w:val="es-ES_tradnl"/>
              </w:rPr>
              <w:t>Ester 1-12</w:t>
            </w:r>
          </w:p>
          <w:p w14:paraId="646539E8" w14:textId="77777777" w:rsidR="00C50416" w:rsidRDefault="00C50416" w:rsidP="00832124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</w:p>
          <w:p w14:paraId="23A84F31" w14:textId="77777777" w:rsidR="00C50416" w:rsidRDefault="00C50416" w:rsidP="00832124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</w:p>
          <w:p w14:paraId="21BECA53" w14:textId="77777777" w:rsidR="00C50416" w:rsidRDefault="00C50416" w:rsidP="00832124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</w:p>
          <w:p w14:paraId="0B8273D3" w14:textId="2F648C13" w:rsidR="00C50416" w:rsidRPr="00416E75" w:rsidRDefault="00C50416" w:rsidP="00832124">
            <w:pPr>
              <w:tabs>
                <w:tab w:val="left" w:pos="5115"/>
              </w:tabs>
              <w:rPr>
                <w:rFonts w:ascii="Cambria" w:hAnsi="Cambria"/>
                <w:lang w:val="es-ES_tradnl"/>
              </w:rPr>
            </w:pPr>
            <w:r w:rsidRPr="00C50416">
              <w:rPr>
                <w:rFonts w:ascii="Cambria" w:hAnsi="Cambria"/>
                <w:bCs/>
                <w:lang w:val="es-ES_tradnl"/>
              </w:rPr>
              <w:t>Juan 10:22-30</w:t>
            </w:r>
          </w:p>
        </w:tc>
      </w:tr>
    </w:tbl>
    <w:p w14:paraId="3E4E3BE1" w14:textId="77777777" w:rsidR="00154B36" w:rsidRPr="00416E75" w:rsidRDefault="00154B36" w:rsidP="00154B36">
      <w:pPr>
        <w:rPr>
          <w:rFonts w:ascii="Cambria" w:hAnsi="Cambria"/>
          <w:lang w:val="es-ES_tradnl"/>
        </w:rPr>
      </w:pPr>
    </w:p>
    <w:p w14:paraId="16B17DE3" w14:textId="77777777" w:rsidR="00154B36" w:rsidRPr="00416E75" w:rsidRDefault="00154B36" w:rsidP="00154B36">
      <w:pPr>
        <w:rPr>
          <w:rFonts w:ascii="Cambria" w:hAnsi="Cambria"/>
          <w:lang w:val="es-ES_tradnl"/>
        </w:rPr>
      </w:pPr>
    </w:p>
    <w:p w14:paraId="22723807" w14:textId="3DC97863" w:rsidR="00E00DF6" w:rsidRPr="00416E75" w:rsidRDefault="00E00DF6" w:rsidP="00E00DF6">
      <w:pPr>
        <w:widowControl w:val="0"/>
        <w:tabs>
          <w:tab w:val="left" w:pos="180"/>
        </w:tabs>
        <w:autoSpaceDE w:val="0"/>
        <w:autoSpaceDN w:val="0"/>
        <w:rPr>
          <w:rFonts w:ascii="Cambria" w:eastAsia="Cambria" w:hAnsi="Cambria" w:cs="Cambria"/>
          <w:b/>
          <w:color w:val="923634"/>
          <w:sz w:val="28"/>
          <w:szCs w:val="22"/>
          <w:lang w:val="es-ES_tradnl"/>
        </w:rPr>
      </w:pPr>
      <w:r w:rsidRPr="00416E75">
        <w:rPr>
          <w:rFonts w:ascii="Cambria" w:eastAsia="Cambria" w:hAnsi="Cambria" w:cs="Cambria"/>
          <w:b/>
          <w:color w:val="923634"/>
          <w:sz w:val="28"/>
          <w:szCs w:val="22"/>
          <w:lang w:val="es-ES_tradnl"/>
        </w:rPr>
        <w:t>REQUISITOS DE TECNOLOG</w:t>
      </w:r>
      <w:r w:rsidR="004A3F92">
        <w:rPr>
          <w:rFonts w:ascii="Cambria" w:eastAsia="Cambria" w:hAnsi="Cambria" w:cs="Cambria"/>
          <w:b/>
          <w:color w:val="923634"/>
          <w:sz w:val="28"/>
          <w:szCs w:val="22"/>
          <w:lang w:val="es-ES_tradnl"/>
        </w:rPr>
        <w:t>Í</w:t>
      </w:r>
      <w:r w:rsidRPr="00416E75">
        <w:rPr>
          <w:rFonts w:ascii="Cambria" w:eastAsia="Cambria" w:hAnsi="Cambria" w:cs="Cambria"/>
          <w:b/>
          <w:color w:val="923634"/>
          <w:sz w:val="28"/>
          <w:szCs w:val="22"/>
          <w:lang w:val="es-ES_tradnl"/>
        </w:rPr>
        <w:t>A</w:t>
      </w:r>
    </w:p>
    <w:p w14:paraId="5570352B" w14:textId="77777777" w:rsidR="00E00DF6" w:rsidRPr="00416E75" w:rsidRDefault="00E00DF6" w:rsidP="00E00DF6">
      <w:pPr>
        <w:widowControl w:val="0"/>
        <w:rPr>
          <w:rFonts w:ascii="Cambria" w:eastAsia="Cambria" w:hAnsi="Cambria" w:cs="Cambria"/>
          <w:szCs w:val="22"/>
          <w:lang w:val="es-ES_tradnl"/>
        </w:rPr>
      </w:pPr>
      <w:r w:rsidRPr="00416E75">
        <w:rPr>
          <w:rFonts w:ascii="Cambria" w:eastAsia="Cambria" w:hAnsi="Cambria" w:cs="Cambria"/>
          <w:szCs w:val="22"/>
          <w:lang w:val="es-ES_tradnl"/>
        </w:rPr>
        <w:t>- Se necesitará una computadora con acceso básico a internet para este curso.</w:t>
      </w:r>
    </w:p>
    <w:p w14:paraId="725850E5" w14:textId="565D4874" w:rsidR="00154B36" w:rsidRPr="00416E75" w:rsidRDefault="00E00DF6" w:rsidP="00E00DF6">
      <w:pPr>
        <w:widowControl w:val="0"/>
        <w:rPr>
          <w:rFonts w:ascii="Cambria" w:eastAsia="Cambria" w:hAnsi="Cambria" w:cs="Cambria"/>
          <w:szCs w:val="22"/>
          <w:lang w:val="es-ES_tradnl"/>
        </w:rPr>
      </w:pPr>
      <w:r w:rsidRPr="00416E75">
        <w:rPr>
          <w:rFonts w:ascii="Cambria" w:eastAsia="Cambria" w:hAnsi="Cambria" w:cs="Cambria"/>
          <w:szCs w:val="22"/>
          <w:lang w:val="es-ES_tradnl"/>
        </w:rPr>
        <w:t>- Si necesita</w:t>
      </w:r>
      <w:r w:rsidR="00F55AE6">
        <w:rPr>
          <w:rFonts w:ascii="Cambria" w:eastAsia="Cambria" w:hAnsi="Cambria" w:cs="Cambria"/>
          <w:szCs w:val="22"/>
          <w:lang w:val="es-ES_tradnl"/>
        </w:rPr>
        <w:t>s</w:t>
      </w:r>
      <w:r w:rsidRPr="00416E75">
        <w:rPr>
          <w:rFonts w:ascii="Cambria" w:eastAsia="Cambria" w:hAnsi="Cambria" w:cs="Cambria"/>
          <w:szCs w:val="22"/>
          <w:lang w:val="es-ES_tradnl"/>
        </w:rPr>
        <w:t xml:space="preserve"> asistencia técnica durante este curso, envíe un correo electrónico o llame a Campus </w:t>
      </w:r>
      <w:proofErr w:type="spellStart"/>
      <w:r w:rsidRPr="00416E75">
        <w:rPr>
          <w:rFonts w:ascii="Cambria" w:eastAsia="Cambria" w:hAnsi="Cambria" w:cs="Cambria"/>
          <w:szCs w:val="22"/>
          <w:lang w:val="es-ES_tradnl"/>
        </w:rPr>
        <w:t>Technology</w:t>
      </w:r>
      <w:proofErr w:type="spellEnd"/>
      <w:r w:rsidRPr="00416E75">
        <w:rPr>
          <w:rFonts w:ascii="Cambria" w:eastAsia="Cambria" w:hAnsi="Cambria" w:cs="Cambria"/>
          <w:szCs w:val="22"/>
          <w:lang w:val="es-ES_tradnl"/>
        </w:rPr>
        <w:t xml:space="preserve"> (helpdesk@sbts.edu) o visite </w:t>
      </w:r>
      <w:hyperlink r:id="rId14" w:history="1">
        <w:r w:rsidR="00F55AE6" w:rsidRPr="004574CB">
          <w:rPr>
            <w:rStyle w:val="Hyperlink"/>
            <w:rFonts w:ascii="Cambria" w:eastAsia="Cambria" w:hAnsi="Cambria" w:cs="Cambria"/>
            <w:szCs w:val="22"/>
            <w:lang w:val="es-ES_tradnl"/>
          </w:rPr>
          <w:t>http://www.sbts.edu/services/campus-technology/</w:t>
        </w:r>
      </w:hyperlink>
      <w:r w:rsidR="00F55AE6">
        <w:rPr>
          <w:rFonts w:ascii="Cambria" w:eastAsia="Cambria" w:hAnsi="Cambria" w:cs="Cambria"/>
          <w:szCs w:val="22"/>
          <w:lang w:val="es-ES_tradnl"/>
        </w:rPr>
        <w:t xml:space="preserve"> </w:t>
      </w:r>
      <w:r w:rsidRPr="00416E75">
        <w:rPr>
          <w:rFonts w:ascii="Cambria" w:eastAsia="Cambria" w:hAnsi="Cambria" w:cs="Cambria"/>
          <w:szCs w:val="22"/>
          <w:lang w:val="es-ES_tradnl"/>
        </w:rPr>
        <w:t>para obtener más información de contacto.</w:t>
      </w:r>
    </w:p>
    <w:p w14:paraId="1C06D57F" w14:textId="77777777" w:rsidR="00422C95" w:rsidRPr="00416E75" w:rsidRDefault="00422C95" w:rsidP="00E00DF6">
      <w:pPr>
        <w:widowControl w:val="0"/>
        <w:rPr>
          <w:rFonts w:ascii="Cambria" w:eastAsia="Cambria" w:hAnsi="Cambria" w:cs="Cambria"/>
          <w:b/>
          <w:color w:val="933634"/>
          <w:sz w:val="28"/>
          <w:szCs w:val="22"/>
          <w:lang w:val="es-ES_tradnl"/>
        </w:rPr>
      </w:pPr>
    </w:p>
    <w:p w14:paraId="7F1F937A" w14:textId="77777777" w:rsidR="00422C95" w:rsidRPr="00416E75" w:rsidRDefault="00422C95" w:rsidP="00154B36">
      <w:pPr>
        <w:widowControl w:val="0"/>
        <w:autoSpaceDE w:val="0"/>
        <w:autoSpaceDN w:val="0"/>
        <w:jc w:val="both"/>
        <w:rPr>
          <w:rFonts w:ascii="Cambria" w:eastAsia="Cambria" w:hAnsi="Cambria" w:cs="Cambria"/>
          <w:b/>
          <w:color w:val="933634"/>
          <w:sz w:val="28"/>
          <w:szCs w:val="22"/>
          <w:lang w:val="es-ES_tradnl"/>
        </w:rPr>
      </w:pPr>
      <w:r w:rsidRPr="00416E75">
        <w:rPr>
          <w:rFonts w:ascii="Cambria" w:eastAsia="Cambria" w:hAnsi="Cambria" w:cs="Cambria"/>
          <w:b/>
          <w:color w:val="933634"/>
          <w:sz w:val="28"/>
          <w:szCs w:val="22"/>
          <w:lang w:val="es-ES_tradnl"/>
        </w:rPr>
        <w:t>POLÍTICAS DE CURSO, EXPECTATIVAS DE ESTUDIANTES</w:t>
      </w:r>
    </w:p>
    <w:p w14:paraId="578385EB" w14:textId="248EB561" w:rsidR="00422C95" w:rsidRPr="00416E75" w:rsidRDefault="00422C95" w:rsidP="00422C95">
      <w:pPr>
        <w:widowControl w:val="0"/>
        <w:jc w:val="both"/>
        <w:rPr>
          <w:rFonts w:ascii="Cambria" w:eastAsia="Cambria" w:hAnsi="Cambria" w:cs="Cambria"/>
          <w:lang w:val="es-ES_tradnl"/>
        </w:rPr>
      </w:pPr>
      <w:r w:rsidRPr="00416E75">
        <w:rPr>
          <w:rFonts w:ascii="Cambria" w:eastAsia="Cambria" w:hAnsi="Cambria" w:cs="Cambria"/>
          <w:b/>
          <w:lang w:val="es-ES_tradnl"/>
        </w:rPr>
        <w:t xml:space="preserve">Correo electrónico: </w:t>
      </w:r>
      <w:r w:rsidRPr="00416E75">
        <w:rPr>
          <w:rFonts w:ascii="Cambria" w:eastAsia="Cambria" w:hAnsi="Cambria" w:cs="Cambria"/>
          <w:lang w:val="es-ES_tradnl"/>
        </w:rPr>
        <w:t xml:space="preserve">Se espera que los estudiantes revisen sus cuentas de correo electrónico </w:t>
      </w:r>
      <w:r w:rsidR="00F55AE6">
        <w:rPr>
          <w:rFonts w:ascii="Cambria" w:eastAsia="Cambria" w:hAnsi="Cambria" w:cs="Cambria"/>
          <w:lang w:val="es-ES_tradnl"/>
        </w:rPr>
        <w:t xml:space="preserve">de </w:t>
      </w:r>
      <w:r w:rsidRPr="00416E75">
        <w:rPr>
          <w:rFonts w:ascii="Cambria" w:eastAsia="Cambria" w:hAnsi="Cambria" w:cs="Cambria"/>
          <w:lang w:val="es-ES_tradnl"/>
        </w:rPr>
        <w:t xml:space="preserve">SBTS y/o notificaciones de </w:t>
      </w:r>
      <w:proofErr w:type="spellStart"/>
      <w:r w:rsidRPr="00416E75">
        <w:rPr>
          <w:rFonts w:ascii="Cambria" w:eastAsia="Cambria" w:hAnsi="Cambria" w:cs="Cambria"/>
          <w:lang w:val="es-ES_tradnl"/>
        </w:rPr>
        <w:t>Canvas</w:t>
      </w:r>
      <w:proofErr w:type="spellEnd"/>
      <w:r w:rsidRPr="00416E75">
        <w:rPr>
          <w:rFonts w:ascii="Cambria" w:eastAsia="Cambria" w:hAnsi="Cambria" w:cs="Cambria"/>
          <w:lang w:val="es-ES_tradnl"/>
        </w:rPr>
        <w:t xml:space="preserve"> al menos diariamente durante la duración de la clase. Esto es necesario para mantenerse actualizado sobre las comunicaciones y actualizaciones pertinentes de la clase.</w:t>
      </w:r>
    </w:p>
    <w:p w14:paraId="6BB55F83" w14:textId="77777777" w:rsidR="00422C95" w:rsidRPr="00416E75" w:rsidRDefault="00422C95" w:rsidP="00422C95">
      <w:pPr>
        <w:widowControl w:val="0"/>
        <w:jc w:val="both"/>
        <w:rPr>
          <w:rFonts w:ascii="Cambria" w:eastAsia="Cambria" w:hAnsi="Cambria" w:cs="Cambria"/>
          <w:b/>
          <w:lang w:val="es-ES_tradnl"/>
        </w:rPr>
      </w:pPr>
    </w:p>
    <w:p w14:paraId="281E07F2" w14:textId="11DB7DEC" w:rsidR="00422C95" w:rsidRPr="00416E75" w:rsidRDefault="00422C95" w:rsidP="00422C95">
      <w:pPr>
        <w:widowControl w:val="0"/>
        <w:jc w:val="both"/>
        <w:rPr>
          <w:rFonts w:ascii="Cambria" w:eastAsia="Cambria" w:hAnsi="Cambria" w:cs="Cambria"/>
          <w:lang w:val="es-ES_tradnl"/>
        </w:rPr>
      </w:pPr>
      <w:r w:rsidRPr="00416E75">
        <w:rPr>
          <w:rFonts w:ascii="Cambria" w:eastAsia="Cambria" w:hAnsi="Cambria" w:cs="Cambria"/>
          <w:b/>
          <w:lang w:val="es-ES_tradnl"/>
        </w:rPr>
        <w:t xml:space="preserve">Trabajo tardío: </w:t>
      </w:r>
      <w:r w:rsidRPr="00416E75">
        <w:rPr>
          <w:rFonts w:ascii="Cambria" w:eastAsia="Cambria" w:hAnsi="Cambria" w:cs="Cambria"/>
          <w:lang w:val="es-ES_tradnl"/>
        </w:rPr>
        <w:t>Si no puede</w:t>
      </w:r>
      <w:r w:rsidR="00895D0C">
        <w:rPr>
          <w:rFonts w:ascii="Cambria" w:eastAsia="Cambria" w:hAnsi="Cambria" w:cs="Cambria"/>
          <w:lang w:val="es-ES_tradnl"/>
        </w:rPr>
        <w:t>n</w:t>
      </w:r>
      <w:r w:rsidRPr="00416E75">
        <w:rPr>
          <w:rFonts w:ascii="Cambria" w:eastAsia="Cambria" w:hAnsi="Cambria" w:cs="Cambria"/>
          <w:lang w:val="es-ES_tradnl"/>
        </w:rPr>
        <w:t xml:space="preserve"> entregar sus otras tareas a tiempo debido a una situación de emergencia, es </w:t>
      </w:r>
      <w:r w:rsidR="00895D0C">
        <w:rPr>
          <w:rFonts w:ascii="Cambria" w:eastAsia="Cambria" w:hAnsi="Cambria" w:cs="Cambria"/>
          <w:lang w:val="es-ES_tradnl"/>
        </w:rPr>
        <w:t>s</w:t>
      </w:r>
      <w:r w:rsidR="00557128">
        <w:rPr>
          <w:rFonts w:ascii="Cambria" w:eastAsia="Cambria" w:hAnsi="Cambria" w:cs="Cambria"/>
          <w:lang w:val="es-ES_tradnl"/>
        </w:rPr>
        <w:t>u</w:t>
      </w:r>
      <w:r w:rsidRPr="00416E75">
        <w:rPr>
          <w:rFonts w:ascii="Cambria" w:eastAsia="Cambria" w:hAnsi="Cambria" w:cs="Cambria"/>
          <w:lang w:val="es-ES_tradnl"/>
        </w:rPr>
        <w:t xml:space="preserve"> responsabilidad poner</w:t>
      </w:r>
      <w:r w:rsidR="00895D0C">
        <w:rPr>
          <w:rFonts w:ascii="Cambria" w:eastAsia="Cambria" w:hAnsi="Cambria" w:cs="Cambria"/>
          <w:lang w:val="es-ES_tradnl"/>
        </w:rPr>
        <w:t>s</w:t>
      </w:r>
      <w:r w:rsidRPr="00416E75">
        <w:rPr>
          <w:rFonts w:ascii="Cambria" w:eastAsia="Cambria" w:hAnsi="Cambria" w:cs="Cambria"/>
          <w:lang w:val="es-ES_tradnl"/>
        </w:rPr>
        <w:t>e en contacto con el asistente para ver si se puede hacer arreglos especiales. De lo contrario, no se aceptará ningún trabajo tardío.</w:t>
      </w:r>
    </w:p>
    <w:p w14:paraId="2323A35C" w14:textId="77777777" w:rsidR="00422C95" w:rsidRPr="00416E75" w:rsidRDefault="00422C95" w:rsidP="00422C95">
      <w:pPr>
        <w:widowControl w:val="0"/>
        <w:jc w:val="both"/>
        <w:rPr>
          <w:rFonts w:ascii="Cambria" w:eastAsia="Cambria" w:hAnsi="Cambria" w:cs="Cambria"/>
          <w:b/>
          <w:lang w:val="es-ES_tradnl"/>
        </w:rPr>
      </w:pPr>
    </w:p>
    <w:p w14:paraId="699BC147" w14:textId="50AC9DC1" w:rsidR="00422C95" w:rsidRPr="00416E75" w:rsidRDefault="00422C95" w:rsidP="00422C95">
      <w:pPr>
        <w:widowControl w:val="0"/>
        <w:jc w:val="both"/>
        <w:rPr>
          <w:rFonts w:ascii="Cambria" w:eastAsia="Cambria" w:hAnsi="Cambria" w:cs="Cambria"/>
          <w:lang w:val="es-ES_tradnl"/>
        </w:rPr>
      </w:pPr>
      <w:r w:rsidRPr="00416E75">
        <w:rPr>
          <w:rFonts w:ascii="Cambria" w:eastAsia="Cambria" w:hAnsi="Cambria" w:cs="Cambria"/>
          <w:b/>
          <w:lang w:val="es-ES_tradnl"/>
        </w:rPr>
        <w:t xml:space="preserve">Respeto por los puntos de vista: </w:t>
      </w:r>
      <w:r w:rsidRPr="00416E75">
        <w:rPr>
          <w:rFonts w:ascii="Cambria" w:eastAsia="Cambria" w:hAnsi="Cambria" w:cs="Cambria"/>
          <w:lang w:val="es-ES_tradnl"/>
        </w:rPr>
        <w:t>Los estudiantes y la facultad deben mostrar respeto apropiado entre ellos, incluso cuando los puntos de vista se expresan en la clase.</w:t>
      </w:r>
    </w:p>
    <w:p w14:paraId="175B87B8" w14:textId="77777777" w:rsidR="00422C95" w:rsidRPr="00416E75" w:rsidRDefault="00422C95" w:rsidP="00422C95">
      <w:pPr>
        <w:widowControl w:val="0"/>
        <w:jc w:val="both"/>
        <w:rPr>
          <w:rFonts w:ascii="Cambria" w:eastAsia="Cambria" w:hAnsi="Cambria" w:cs="Cambria"/>
          <w:b/>
          <w:lang w:val="es-ES_tradnl"/>
        </w:rPr>
      </w:pPr>
    </w:p>
    <w:p w14:paraId="1752C0C6" w14:textId="2C7A7CFC" w:rsidR="00422C95" w:rsidRPr="00416E75" w:rsidRDefault="00422C95" w:rsidP="00422C95">
      <w:pPr>
        <w:widowControl w:val="0"/>
        <w:jc w:val="both"/>
        <w:rPr>
          <w:rFonts w:ascii="Cambria" w:eastAsia="Cambria" w:hAnsi="Cambria" w:cs="Cambria"/>
          <w:lang w:val="es-ES_tradnl"/>
        </w:rPr>
      </w:pPr>
      <w:r w:rsidRPr="00416E75">
        <w:rPr>
          <w:rFonts w:ascii="Cambria" w:eastAsia="Cambria" w:hAnsi="Cambria" w:cs="Cambria"/>
          <w:b/>
          <w:lang w:val="es-ES_tradnl"/>
        </w:rPr>
        <w:t xml:space="preserve">Plagio y engaño: </w:t>
      </w:r>
      <w:r w:rsidRPr="00416E75">
        <w:rPr>
          <w:rFonts w:ascii="Cambria" w:eastAsia="Cambria" w:hAnsi="Cambria" w:cs="Cambria"/>
          <w:lang w:val="es-ES_tradnl"/>
        </w:rPr>
        <w:t xml:space="preserve">Los estudiantes que transmiten ideas o palabras de otra persona como propia sin acreditar la fuente son culpables de robo de propiedad intelectual o robo literario mejor conocido como plagio. Los estudiantes que realizan cualquier parte de su </w:t>
      </w:r>
      <w:r w:rsidRPr="00416E75">
        <w:rPr>
          <w:rFonts w:ascii="Cambria" w:eastAsia="Cambria" w:hAnsi="Cambria" w:cs="Cambria"/>
          <w:lang w:val="es-ES_tradnl"/>
        </w:rPr>
        <w:lastRenderedPageBreak/>
        <w:t xml:space="preserve">participación en el curso de manera fraudulenta o engañosa son culpables de hacer trampa. Los estudiantes con actos de mala conducta académica serán reportados al </w:t>
      </w:r>
      <w:r w:rsidR="00F519CA">
        <w:rPr>
          <w:rFonts w:ascii="Cambria" w:eastAsia="Cambria" w:hAnsi="Cambria" w:cs="Cambria"/>
          <w:lang w:val="es-ES_tradnl"/>
        </w:rPr>
        <w:t>d</w:t>
      </w:r>
      <w:r w:rsidRPr="00416E75">
        <w:rPr>
          <w:rFonts w:ascii="Cambria" w:eastAsia="Cambria" w:hAnsi="Cambria" w:cs="Cambria"/>
          <w:lang w:val="es-ES_tradnl"/>
        </w:rPr>
        <w:t xml:space="preserve">ecano de </w:t>
      </w:r>
      <w:r w:rsidR="00C56810">
        <w:rPr>
          <w:rFonts w:ascii="Cambria" w:eastAsia="Cambria" w:hAnsi="Cambria" w:cs="Cambria"/>
          <w:lang w:val="es-ES_tradnl"/>
        </w:rPr>
        <w:t>e</w:t>
      </w:r>
      <w:r w:rsidRPr="00416E75">
        <w:rPr>
          <w:rFonts w:ascii="Cambria" w:eastAsia="Cambria" w:hAnsi="Cambria" w:cs="Cambria"/>
          <w:lang w:val="es-ES_tradnl"/>
        </w:rPr>
        <w:t xml:space="preserve">studiantes, lo que resultará en una acción disciplinaria, hasta </w:t>
      </w:r>
      <w:r w:rsidR="00A2594C">
        <w:rPr>
          <w:rFonts w:ascii="Cambria" w:eastAsia="Cambria" w:hAnsi="Cambria" w:cs="Cambria"/>
          <w:lang w:val="es-ES_tradnl"/>
        </w:rPr>
        <w:t>reprobar</w:t>
      </w:r>
      <w:r w:rsidRPr="00416E75">
        <w:rPr>
          <w:rFonts w:ascii="Cambria" w:eastAsia="Cambria" w:hAnsi="Cambria" w:cs="Cambria"/>
          <w:lang w:val="es-ES_tradnl"/>
        </w:rPr>
        <w:t xml:space="preserve"> el curso y el despido académico.</w:t>
      </w:r>
    </w:p>
    <w:p w14:paraId="5CBA28B2" w14:textId="77777777" w:rsidR="00422C95" w:rsidRPr="00416E75" w:rsidRDefault="00422C95" w:rsidP="00422C95">
      <w:pPr>
        <w:widowControl w:val="0"/>
        <w:jc w:val="both"/>
        <w:rPr>
          <w:rFonts w:ascii="Cambria" w:eastAsia="Cambria" w:hAnsi="Cambria" w:cs="Cambria"/>
          <w:b/>
          <w:lang w:val="es-ES_tradnl"/>
        </w:rPr>
      </w:pPr>
    </w:p>
    <w:p w14:paraId="6CB81A6A" w14:textId="1E82AF2E" w:rsidR="00422C95" w:rsidRPr="00416E75" w:rsidRDefault="00422C95" w:rsidP="00422C95">
      <w:pPr>
        <w:widowControl w:val="0"/>
        <w:jc w:val="both"/>
        <w:rPr>
          <w:rFonts w:ascii="Cambria" w:eastAsia="Cambria" w:hAnsi="Cambria" w:cs="Cambria"/>
          <w:lang w:val="es-ES_tradnl"/>
        </w:rPr>
      </w:pPr>
      <w:r w:rsidRPr="00416E75">
        <w:rPr>
          <w:rFonts w:ascii="Cambria" w:eastAsia="Cambria" w:hAnsi="Cambria" w:cs="Cambria"/>
          <w:b/>
          <w:lang w:val="es-ES_tradnl"/>
        </w:rPr>
        <w:t xml:space="preserve">Necesidades especiales: </w:t>
      </w:r>
      <w:r w:rsidRPr="00416E75">
        <w:rPr>
          <w:rFonts w:ascii="Cambria" w:eastAsia="Cambria" w:hAnsi="Cambria" w:cs="Cambria"/>
          <w:lang w:val="es-ES_tradnl"/>
        </w:rPr>
        <w:t xml:space="preserve">Como institución, nos esforzamos por trabajar con los estudiantes y los desafíos que enfrentan al máximo grado posible. Si </w:t>
      </w:r>
      <w:r w:rsidR="00AC0C4A">
        <w:rPr>
          <w:rFonts w:ascii="Cambria" w:eastAsia="Cambria" w:hAnsi="Cambria" w:cs="Cambria"/>
          <w:lang w:val="es-ES_tradnl"/>
        </w:rPr>
        <w:t>tiene</w:t>
      </w:r>
      <w:r w:rsidR="00A2594C">
        <w:rPr>
          <w:rFonts w:ascii="Cambria" w:eastAsia="Cambria" w:hAnsi="Cambria" w:cs="Cambria"/>
          <w:lang w:val="es-ES_tradnl"/>
        </w:rPr>
        <w:t>n</w:t>
      </w:r>
      <w:r w:rsidRPr="00416E75">
        <w:rPr>
          <w:rFonts w:ascii="Cambria" w:eastAsia="Cambria" w:hAnsi="Cambria" w:cs="Cambria"/>
          <w:lang w:val="es-ES_tradnl"/>
        </w:rPr>
        <w:t xml:space="preserve"> algún problema físico o mental que pueda necesitar una adaptación especial, </w:t>
      </w:r>
      <w:r w:rsidR="00ED0A5D">
        <w:rPr>
          <w:rFonts w:ascii="Cambria" w:eastAsia="Cambria" w:hAnsi="Cambria" w:cs="Cambria"/>
          <w:lang w:val="es-ES_tradnl"/>
        </w:rPr>
        <w:t>póngase en contacto</w:t>
      </w:r>
      <w:r w:rsidRPr="00416E75">
        <w:rPr>
          <w:rFonts w:ascii="Cambria" w:eastAsia="Cambria" w:hAnsi="Cambria" w:cs="Cambria"/>
          <w:lang w:val="es-ES_tradnl"/>
        </w:rPr>
        <w:t xml:space="preserve"> con el instructor.</w:t>
      </w:r>
    </w:p>
    <w:p w14:paraId="6DDA47F8" w14:textId="77777777" w:rsidR="00422C95" w:rsidRPr="00416E75" w:rsidRDefault="00422C95" w:rsidP="00422C95">
      <w:pPr>
        <w:widowControl w:val="0"/>
        <w:jc w:val="both"/>
        <w:rPr>
          <w:rFonts w:ascii="Cambria" w:eastAsia="Cambria" w:hAnsi="Cambria" w:cs="Cambria"/>
          <w:b/>
          <w:lang w:val="es-ES_tradnl"/>
        </w:rPr>
      </w:pPr>
    </w:p>
    <w:p w14:paraId="5F1C1877" w14:textId="16F9DB97" w:rsidR="00154B36" w:rsidRPr="00416E75" w:rsidRDefault="00422C95" w:rsidP="00422C95">
      <w:pPr>
        <w:widowControl w:val="0"/>
        <w:jc w:val="both"/>
        <w:rPr>
          <w:rFonts w:ascii="Cambria" w:eastAsia="Cambria" w:hAnsi="Cambria" w:cs="Cambria"/>
          <w:lang w:val="es-ES_tradnl"/>
        </w:rPr>
      </w:pPr>
      <w:r w:rsidRPr="00416E75">
        <w:rPr>
          <w:rFonts w:ascii="Cambria" w:eastAsia="Cambria" w:hAnsi="Cambria" w:cs="Cambria"/>
          <w:b/>
          <w:lang w:val="es-ES_tradnl"/>
        </w:rPr>
        <w:t>Quejas y disputas d</w:t>
      </w:r>
      <w:r w:rsidR="000A2534">
        <w:rPr>
          <w:rFonts w:ascii="Cambria" w:eastAsia="Cambria" w:hAnsi="Cambria" w:cs="Cambria"/>
          <w:b/>
          <w:lang w:val="es-ES_tradnl"/>
        </w:rPr>
        <w:t>e nota</w:t>
      </w:r>
      <w:r w:rsidRPr="00416E75">
        <w:rPr>
          <w:rFonts w:ascii="Cambria" w:eastAsia="Cambria" w:hAnsi="Cambria" w:cs="Cambria"/>
          <w:b/>
          <w:lang w:val="es-ES_tradnl"/>
        </w:rPr>
        <w:t xml:space="preserve">: </w:t>
      </w:r>
      <w:r w:rsidRPr="00416E75">
        <w:rPr>
          <w:rFonts w:ascii="Cambria" w:eastAsia="Cambria" w:hAnsi="Cambria" w:cs="Cambria"/>
          <w:lang w:val="es-ES_tradnl"/>
        </w:rPr>
        <w:t>Si un estudiante tiene una inquietud sobre un</w:t>
      </w:r>
      <w:r w:rsidR="00BB2B97">
        <w:rPr>
          <w:rFonts w:ascii="Cambria" w:eastAsia="Cambria" w:hAnsi="Cambria" w:cs="Cambria"/>
          <w:lang w:val="es-ES_tradnl"/>
        </w:rPr>
        <w:t xml:space="preserve">a nota </w:t>
      </w:r>
      <w:r w:rsidRPr="00416E75">
        <w:rPr>
          <w:rFonts w:ascii="Cambria" w:eastAsia="Cambria" w:hAnsi="Cambria" w:cs="Cambria"/>
          <w:lang w:val="es-ES_tradnl"/>
        </w:rPr>
        <w:t>que recibió, se espera que el estudiante solicite una aclaración al asistente y luego al profesor. Si el estudiante todavía tiene una preocupación</w:t>
      </w:r>
      <w:r w:rsidR="0030424C">
        <w:rPr>
          <w:rFonts w:ascii="Cambria" w:eastAsia="Cambria" w:hAnsi="Cambria" w:cs="Cambria"/>
          <w:lang w:val="es-ES_tradnl"/>
        </w:rPr>
        <w:t xml:space="preserve"> después</w:t>
      </w:r>
      <w:r w:rsidR="0030424C">
        <w:rPr>
          <w:rFonts w:ascii="Cambria" w:eastAsia="Cambria" w:hAnsi="Cambria" w:cs="Cambria"/>
          <w:lang w:val="es-ES"/>
        </w:rPr>
        <w:t xml:space="preserve"> de haber hablado con el profesor</w:t>
      </w:r>
      <w:r w:rsidRPr="00416E75">
        <w:rPr>
          <w:rFonts w:ascii="Cambria" w:eastAsia="Cambria" w:hAnsi="Cambria" w:cs="Cambria"/>
          <w:lang w:val="es-ES_tradnl"/>
        </w:rPr>
        <w:t xml:space="preserve">, puede comunicarse con el </w:t>
      </w:r>
      <w:r w:rsidR="00384CDC">
        <w:rPr>
          <w:rFonts w:ascii="Cambria" w:eastAsia="Cambria" w:hAnsi="Cambria" w:cs="Cambria"/>
          <w:lang w:val="es-ES_tradnl"/>
        </w:rPr>
        <w:t>d</w:t>
      </w:r>
      <w:r w:rsidRPr="00416E75">
        <w:rPr>
          <w:rFonts w:ascii="Cambria" w:eastAsia="Cambria" w:hAnsi="Cambria" w:cs="Cambria"/>
          <w:lang w:val="es-ES_tradnl"/>
        </w:rPr>
        <w:t xml:space="preserve">ecano de la </w:t>
      </w:r>
      <w:r w:rsidR="00384CDC">
        <w:rPr>
          <w:rFonts w:ascii="Cambria" w:eastAsia="Cambria" w:hAnsi="Cambria" w:cs="Cambria"/>
          <w:lang w:val="es-ES_tradnl"/>
        </w:rPr>
        <w:t>e</w:t>
      </w:r>
      <w:r w:rsidRPr="00416E75">
        <w:rPr>
          <w:rFonts w:ascii="Cambria" w:eastAsia="Cambria" w:hAnsi="Cambria" w:cs="Cambria"/>
          <w:lang w:val="es-ES_tradnl"/>
        </w:rPr>
        <w:t xml:space="preserve">scuela de </w:t>
      </w:r>
      <w:r w:rsidR="00384CDC">
        <w:rPr>
          <w:rFonts w:ascii="Cambria" w:eastAsia="Cambria" w:hAnsi="Cambria" w:cs="Cambria"/>
          <w:lang w:val="es-ES_tradnl"/>
        </w:rPr>
        <w:t>t</w:t>
      </w:r>
      <w:r w:rsidRPr="00416E75">
        <w:rPr>
          <w:rFonts w:ascii="Cambria" w:eastAsia="Cambria" w:hAnsi="Cambria" w:cs="Cambria"/>
          <w:lang w:val="es-ES_tradnl"/>
        </w:rPr>
        <w:t>eología.</w:t>
      </w:r>
    </w:p>
    <w:p w14:paraId="3ED0F840" w14:textId="77777777" w:rsidR="00422C95" w:rsidRPr="00416E75" w:rsidRDefault="00422C95" w:rsidP="00422C95">
      <w:pPr>
        <w:widowControl w:val="0"/>
        <w:jc w:val="both"/>
        <w:rPr>
          <w:rFonts w:ascii="Cambria" w:eastAsia="Cambria" w:hAnsi="Cambria" w:cs="Cambria"/>
          <w:lang w:val="es-ES_tradnl"/>
        </w:rPr>
      </w:pPr>
    </w:p>
    <w:p w14:paraId="3DDE12C2" w14:textId="154C1B63" w:rsidR="00422C95" w:rsidRPr="00416E75" w:rsidRDefault="00422C95" w:rsidP="00363339">
      <w:pPr>
        <w:pStyle w:val="ListParagraph"/>
        <w:numPr>
          <w:ilvl w:val="0"/>
          <w:numId w:val="12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  <w:rPr>
          <w:rFonts w:ascii="Cambria" w:eastAsia="Times New Roman" w:hAnsi="Cambria" w:cs="Times New Roman"/>
          <w:b/>
          <w:bCs/>
          <w:color w:val="833C0B" w:themeColor="accent2" w:themeShade="80"/>
          <w:kern w:val="32"/>
          <w:sz w:val="28"/>
          <w:szCs w:val="28"/>
          <w:lang w:val="es-ES_tradnl"/>
        </w:rPr>
      </w:pPr>
      <w:r w:rsidRPr="00416E75">
        <w:rPr>
          <w:rFonts w:ascii="Cambria" w:eastAsia="Times New Roman" w:hAnsi="Cambria" w:cs="Times New Roman"/>
          <w:b/>
          <w:bCs/>
          <w:color w:val="833C0B" w:themeColor="accent2" w:themeShade="80"/>
          <w:kern w:val="32"/>
          <w:sz w:val="28"/>
          <w:szCs w:val="28"/>
          <w:lang w:val="es-ES_tradnl"/>
        </w:rPr>
        <w:t>Bibliografía</w:t>
      </w:r>
    </w:p>
    <w:p w14:paraId="19B77053" w14:textId="1E2217DD" w:rsidR="00422C95" w:rsidRDefault="00B36F17" w:rsidP="00154B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jc w:val="both"/>
        <w:rPr>
          <w:rFonts w:ascii="Cambria" w:hAnsi="Cambria" w:cs="Times-Roman"/>
          <w:b/>
          <w:bCs/>
          <w:color w:val="000000"/>
          <w:lang w:val="es-ES_tradnl"/>
        </w:rPr>
      </w:pPr>
      <w:r>
        <w:rPr>
          <w:rFonts w:ascii="Cambria" w:hAnsi="Cambria" w:cs="Times-Roman"/>
          <w:b/>
          <w:bCs/>
          <w:color w:val="000000"/>
          <w:lang w:val="es-ES_tradnl"/>
        </w:rPr>
        <w:t>*</w:t>
      </w:r>
      <w:r w:rsidR="000C307A">
        <w:rPr>
          <w:rFonts w:ascii="Cambria" w:hAnsi="Cambria" w:cs="Times-Roman"/>
          <w:b/>
          <w:bCs/>
          <w:color w:val="000000"/>
          <w:lang w:val="es-ES_tradnl"/>
        </w:rPr>
        <w:t xml:space="preserve">Véase </w:t>
      </w:r>
      <w:r w:rsidR="00A94866">
        <w:rPr>
          <w:rFonts w:ascii="Cambria" w:hAnsi="Cambria" w:cs="Times-Roman"/>
          <w:b/>
          <w:bCs/>
          <w:color w:val="000000"/>
          <w:lang w:val="es-ES_tradnl"/>
        </w:rPr>
        <w:t xml:space="preserve">la bibliografía </w:t>
      </w:r>
      <w:r w:rsidR="003C37A3">
        <w:rPr>
          <w:rFonts w:ascii="Cambria" w:hAnsi="Cambria" w:cs="Times-Roman"/>
          <w:b/>
          <w:bCs/>
          <w:color w:val="000000"/>
          <w:lang w:val="es-ES_tradnl"/>
        </w:rPr>
        <w:t>de</w:t>
      </w:r>
      <w:r w:rsidR="00005864">
        <w:rPr>
          <w:rFonts w:ascii="Cambria" w:hAnsi="Cambria" w:cs="Times-Roman"/>
          <w:b/>
          <w:bCs/>
          <w:color w:val="000000"/>
          <w:lang w:val="es-ES_tradnl"/>
        </w:rPr>
        <w:t xml:space="preserve">l curso en </w:t>
      </w:r>
      <w:r w:rsidR="000B6EBA">
        <w:rPr>
          <w:rFonts w:ascii="Cambria" w:hAnsi="Cambria" w:cs="Times-Roman"/>
          <w:b/>
          <w:bCs/>
          <w:color w:val="000000"/>
          <w:lang w:val="es-ES_tradnl"/>
        </w:rPr>
        <w:t xml:space="preserve">la página de </w:t>
      </w:r>
      <w:r w:rsidR="00882DE6">
        <w:rPr>
          <w:rFonts w:ascii="Cambria" w:hAnsi="Cambria" w:cs="Times-Roman"/>
          <w:b/>
          <w:bCs/>
          <w:color w:val="000000"/>
          <w:lang w:val="es-ES_tradnl"/>
        </w:rPr>
        <w:t>Canvas</w:t>
      </w:r>
      <w:r w:rsidR="001D0FEE">
        <w:rPr>
          <w:rFonts w:ascii="Cambria" w:hAnsi="Cambria" w:cs="Times-Roman"/>
          <w:b/>
          <w:bCs/>
          <w:color w:val="000000"/>
          <w:lang w:val="es-ES_tradnl"/>
        </w:rPr>
        <w:t>.</w:t>
      </w:r>
      <w:r w:rsidR="00882DE6">
        <w:rPr>
          <w:rFonts w:ascii="Cambria" w:hAnsi="Cambria" w:cs="Times-Roman"/>
          <w:b/>
          <w:bCs/>
          <w:color w:val="000000"/>
          <w:lang w:val="es-ES_tradnl"/>
        </w:rPr>
        <w:t>*</w:t>
      </w:r>
      <w:r>
        <w:rPr>
          <w:rFonts w:ascii="Cambria" w:hAnsi="Cambria" w:cs="Times-Roman"/>
          <w:b/>
          <w:bCs/>
          <w:color w:val="000000"/>
          <w:lang w:val="es-ES_tradnl"/>
        </w:rPr>
        <w:t xml:space="preserve"> </w:t>
      </w:r>
    </w:p>
    <w:p w14:paraId="77ADAD9C" w14:textId="77777777" w:rsidR="0023682A" w:rsidRDefault="0023682A" w:rsidP="001D0FEE">
      <w:pPr>
        <w:widowControl w:val="0"/>
        <w:autoSpaceDE w:val="0"/>
        <w:autoSpaceDN w:val="0"/>
        <w:jc w:val="both"/>
        <w:rPr>
          <w:rFonts w:ascii="Cambria" w:eastAsia="Cambria" w:hAnsi="Cambria" w:cs="Cambria"/>
          <w:lang w:val="es-ES_tradnl"/>
        </w:rPr>
      </w:pPr>
    </w:p>
    <w:p w14:paraId="252CB6B6" w14:textId="16874052" w:rsidR="001D0FEE" w:rsidRDefault="001D0FEE" w:rsidP="001D0FEE">
      <w:pPr>
        <w:widowControl w:val="0"/>
        <w:autoSpaceDE w:val="0"/>
        <w:autoSpaceDN w:val="0"/>
        <w:jc w:val="both"/>
        <w:rPr>
          <w:rFonts w:ascii="Cambria" w:eastAsia="Cambria" w:hAnsi="Cambria" w:cs="Cambria"/>
          <w:lang w:val="es-ES_tradnl"/>
        </w:rPr>
      </w:pPr>
      <w:r>
        <w:rPr>
          <w:rFonts w:ascii="Cambria" w:eastAsia="Cambria" w:hAnsi="Cambria" w:cs="Cambria"/>
          <w:lang w:val="es-ES_tradnl"/>
        </w:rPr>
        <w:t xml:space="preserve">Si el estudiante desea </w:t>
      </w:r>
      <w:r w:rsidR="00B645E1">
        <w:rPr>
          <w:rFonts w:ascii="Cambria" w:eastAsia="Cambria" w:hAnsi="Cambria" w:cs="Cambria"/>
          <w:lang w:val="es-ES_tradnl"/>
        </w:rPr>
        <w:t>buscar</w:t>
      </w:r>
      <w:r w:rsidR="002D68BA">
        <w:rPr>
          <w:rFonts w:ascii="Cambria" w:eastAsia="Cambria" w:hAnsi="Cambria" w:cs="Cambria"/>
          <w:lang w:val="es-ES_tradnl"/>
        </w:rPr>
        <w:t xml:space="preserve"> otros recursos para este curso</w:t>
      </w:r>
      <w:r w:rsidR="0063727D">
        <w:rPr>
          <w:rFonts w:ascii="Cambria" w:eastAsia="Cambria" w:hAnsi="Cambria" w:cs="Cambria"/>
          <w:lang w:val="es-ES_tradnl"/>
        </w:rPr>
        <w:t xml:space="preserve">, puede visitar </w:t>
      </w:r>
      <w:r w:rsidR="00200FCB">
        <w:rPr>
          <w:rFonts w:ascii="Cambria" w:eastAsia="Cambria" w:hAnsi="Cambria" w:cs="Cambria"/>
          <w:lang w:val="es-ES_tradnl"/>
        </w:rPr>
        <w:t>la p</w:t>
      </w:r>
      <w:r w:rsidR="00AC096E">
        <w:rPr>
          <w:rFonts w:ascii="Cambria" w:eastAsia="Cambria" w:hAnsi="Cambria" w:cs="Cambria"/>
          <w:lang w:val="es-ES_tradnl"/>
        </w:rPr>
        <w:t>á</w:t>
      </w:r>
      <w:r w:rsidR="00200FCB">
        <w:rPr>
          <w:rFonts w:ascii="Cambria" w:eastAsia="Cambria" w:hAnsi="Cambria" w:cs="Cambria"/>
          <w:lang w:val="es-ES_tradnl"/>
        </w:rPr>
        <w:t xml:space="preserve">gina de </w:t>
      </w:r>
      <w:r w:rsidR="00B0722C">
        <w:rPr>
          <w:rFonts w:ascii="Cambria" w:eastAsia="Cambria" w:hAnsi="Cambria" w:cs="Cambria"/>
          <w:lang w:val="es-ES_tradnl"/>
        </w:rPr>
        <w:t>web de la biblioteca</w:t>
      </w:r>
      <w:r w:rsidR="007D3301">
        <w:rPr>
          <w:rFonts w:ascii="Cambria" w:eastAsia="Cambria" w:hAnsi="Cambria" w:cs="Cambria"/>
          <w:lang w:val="es-ES_tradnl"/>
        </w:rPr>
        <w:t xml:space="preserve"> </w:t>
      </w:r>
      <w:r w:rsidR="007D3301" w:rsidRPr="007D3301">
        <w:rPr>
          <w:rFonts w:ascii="Cambria" w:eastAsia="Cambria" w:hAnsi="Cambria" w:cs="Cambria"/>
          <w:lang w:val="es-ES"/>
        </w:rPr>
        <w:t xml:space="preserve">James P. </w:t>
      </w:r>
      <w:proofErr w:type="spellStart"/>
      <w:r w:rsidR="007D3301" w:rsidRPr="007D3301">
        <w:rPr>
          <w:rFonts w:ascii="Cambria" w:eastAsia="Cambria" w:hAnsi="Cambria" w:cs="Cambria"/>
          <w:lang w:val="es-ES"/>
        </w:rPr>
        <w:t>Boyce</w:t>
      </w:r>
      <w:proofErr w:type="spellEnd"/>
      <w:r w:rsidR="007D3301" w:rsidRPr="007D3301">
        <w:rPr>
          <w:rFonts w:ascii="Cambria" w:eastAsia="Cambria" w:hAnsi="Cambria" w:cs="Cambria"/>
          <w:lang w:val="es-ES"/>
        </w:rPr>
        <w:t xml:space="preserve"> </w:t>
      </w:r>
      <w:proofErr w:type="spellStart"/>
      <w:r w:rsidR="007D3301" w:rsidRPr="007D3301">
        <w:rPr>
          <w:rFonts w:ascii="Cambria" w:eastAsia="Cambria" w:hAnsi="Cambria" w:cs="Cambria"/>
          <w:lang w:val="es-ES"/>
        </w:rPr>
        <w:t>Centennial</w:t>
      </w:r>
      <w:proofErr w:type="spellEnd"/>
      <w:r w:rsidR="007D3301" w:rsidRPr="007D3301">
        <w:rPr>
          <w:rFonts w:ascii="Cambria" w:eastAsia="Cambria" w:hAnsi="Cambria" w:cs="Cambria"/>
          <w:lang w:val="es-ES"/>
        </w:rPr>
        <w:t xml:space="preserve"> </w:t>
      </w:r>
      <w:r w:rsidR="00B0722C">
        <w:rPr>
          <w:rFonts w:ascii="Cambria" w:eastAsia="Cambria" w:hAnsi="Cambria" w:cs="Cambria"/>
          <w:lang w:val="es-ES_tradnl"/>
        </w:rPr>
        <w:t xml:space="preserve">para estudiantes </w:t>
      </w:r>
      <w:r w:rsidR="00514F72">
        <w:rPr>
          <w:rFonts w:ascii="Cambria" w:eastAsia="Cambria" w:hAnsi="Cambria" w:cs="Cambria"/>
          <w:lang w:val="es-ES_tradnl"/>
        </w:rPr>
        <w:t>a distancia</w:t>
      </w:r>
      <w:r w:rsidR="007D3301">
        <w:rPr>
          <w:rFonts w:ascii="Cambria" w:eastAsia="Cambria" w:hAnsi="Cambria" w:cs="Cambria"/>
          <w:lang w:val="es-ES_tradnl"/>
        </w:rPr>
        <w:t xml:space="preserve">: </w:t>
      </w:r>
      <w:hyperlink r:id="rId15" w:history="1">
        <w:r w:rsidR="007D3301" w:rsidRPr="004574CB">
          <w:rPr>
            <w:rStyle w:val="Hyperlink"/>
            <w:rFonts w:ascii="Cambria" w:eastAsia="Cambria" w:hAnsi="Cambria" w:cs="Cambria"/>
            <w:lang w:val="es-ES_tradnl"/>
          </w:rPr>
          <w:t>http://library.sbts.edu/library-services/distributed-learning-services/</w:t>
        </w:r>
      </w:hyperlink>
      <w:r w:rsidR="007D3301">
        <w:rPr>
          <w:rFonts w:ascii="Cambria" w:eastAsia="Cambria" w:hAnsi="Cambria" w:cs="Cambria"/>
          <w:lang w:val="es-ES_tradnl"/>
        </w:rPr>
        <w:t xml:space="preserve"> </w:t>
      </w:r>
      <w:r w:rsidR="00514F72">
        <w:rPr>
          <w:rFonts w:ascii="Cambria" w:eastAsia="Cambria" w:hAnsi="Cambria" w:cs="Cambria"/>
          <w:lang w:val="es-ES_tradnl"/>
        </w:rPr>
        <w:t xml:space="preserve"> </w:t>
      </w:r>
    </w:p>
    <w:p w14:paraId="1CFA3FB8" w14:textId="77777777" w:rsidR="001D0FEE" w:rsidRPr="007D3301" w:rsidRDefault="001D0FEE" w:rsidP="007D3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Times-Roman"/>
          <w:b/>
          <w:bCs/>
          <w:color w:val="000000"/>
          <w:lang w:val="es-ES"/>
        </w:rPr>
      </w:pPr>
    </w:p>
    <w:p w14:paraId="5D4214FE" w14:textId="77777777" w:rsidR="00154B36" w:rsidRPr="007D3301" w:rsidRDefault="00154B36" w:rsidP="00154B36">
      <w:pPr>
        <w:widowControl w:val="0"/>
        <w:autoSpaceDE w:val="0"/>
        <w:autoSpaceDN w:val="0"/>
        <w:jc w:val="both"/>
        <w:rPr>
          <w:rFonts w:ascii="Cambria" w:eastAsia="Cambria" w:hAnsi="Cambria" w:cs="Cambria"/>
          <w:lang w:val="es-ES"/>
        </w:rPr>
      </w:pPr>
    </w:p>
    <w:p w14:paraId="380F6655" w14:textId="73388ABA" w:rsidR="007D3301" w:rsidRPr="000B6C48" w:rsidRDefault="007D3301" w:rsidP="00154B36">
      <w:pPr>
        <w:jc w:val="both"/>
        <w:rPr>
          <w:rFonts w:ascii="Cambria" w:hAnsi="Cambria"/>
          <w:lang w:val="es-ES"/>
        </w:rPr>
      </w:pPr>
      <w:r w:rsidRPr="000B6C48">
        <w:rPr>
          <w:rFonts w:ascii="Cambria" w:hAnsi="Cambria"/>
          <w:lang w:val="es-ES"/>
        </w:rPr>
        <w:t xml:space="preserve">Nota: El </w:t>
      </w:r>
      <w:r w:rsidR="000B6C48" w:rsidRPr="000B6C48">
        <w:rPr>
          <w:rFonts w:ascii="Cambria" w:hAnsi="Cambria"/>
          <w:lang w:val="es-ES"/>
        </w:rPr>
        <w:t>profesor</w:t>
      </w:r>
      <w:r w:rsidR="000B6C48">
        <w:rPr>
          <w:rFonts w:ascii="Cambria" w:hAnsi="Cambria"/>
          <w:lang w:val="es-ES"/>
        </w:rPr>
        <w:t xml:space="preserve"> de este curso</w:t>
      </w:r>
      <w:r w:rsidRPr="000B6C48">
        <w:rPr>
          <w:rFonts w:ascii="Cambria" w:hAnsi="Cambria"/>
          <w:lang w:val="es-ES"/>
        </w:rPr>
        <w:t xml:space="preserve"> </w:t>
      </w:r>
      <w:r w:rsidR="000B6C48" w:rsidRPr="000B6C48">
        <w:rPr>
          <w:rFonts w:ascii="Cambria" w:hAnsi="Cambria"/>
          <w:lang w:val="es-ES"/>
        </w:rPr>
        <w:t xml:space="preserve">tiene el </w:t>
      </w:r>
      <w:r w:rsidR="000B6C48">
        <w:rPr>
          <w:rFonts w:ascii="Cambria" w:hAnsi="Cambria"/>
          <w:lang w:val="es-ES"/>
        </w:rPr>
        <w:t xml:space="preserve">derecho de </w:t>
      </w:r>
      <w:r w:rsidR="00AC096E">
        <w:rPr>
          <w:rFonts w:ascii="Cambria" w:hAnsi="Cambria"/>
          <w:lang w:val="es-ES"/>
        </w:rPr>
        <w:t>modificar</w:t>
      </w:r>
      <w:r w:rsidR="00645EE0">
        <w:rPr>
          <w:rFonts w:ascii="Cambria" w:hAnsi="Cambria"/>
          <w:lang w:val="es-ES"/>
        </w:rPr>
        <w:t xml:space="preserve">, agregar </w:t>
      </w:r>
      <w:r w:rsidR="00AA1741">
        <w:rPr>
          <w:rFonts w:ascii="Cambria" w:hAnsi="Cambria"/>
          <w:lang w:val="es-ES"/>
        </w:rPr>
        <w:t xml:space="preserve">o borrar de </w:t>
      </w:r>
      <w:r w:rsidR="008A187D">
        <w:rPr>
          <w:rFonts w:ascii="Cambria" w:hAnsi="Cambria"/>
          <w:lang w:val="es-ES"/>
        </w:rPr>
        <w:t xml:space="preserve">este plan de estudios </w:t>
      </w:r>
      <w:r w:rsidR="00D1482D">
        <w:rPr>
          <w:rFonts w:ascii="Cambria" w:hAnsi="Cambria"/>
          <w:lang w:val="es-ES"/>
        </w:rPr>
        <w:t xml:space="preserve">a su discreción. </w:t>
      </w:r>
    </w:p>
    <w:p w14:paraId="4A186A8C" w14:textId="77777777" w:rsidR="00370C99" w:rsidRPr="003A396D" w:rsidRDefault="00370C99">
      <w:pPr>
        <w:rPr>
          <w:lang w:val="es-ES"/>
        </w:rPr>
      </w:pPr>
    </w:p>
    <w:sectPr w:rsidR="00370C99" w:rsidRPr="003A396D" w:rsidSect="00370C9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BA907" w14:textId="77777777" w:rsidR="00BB4E95" w:rsidRDefault="00BB4E95">
      <w:r>
        <w:separator/>
      </w:r>
    </w:p>
  </w:endnote>
  <w:endnote w:type="continuationSeparator" w:id="0">
    <w:p w14:paraId="7F1D1107" w14:textId="77777777" w:rsidR="00BB4E95" w:rsidRDefault="00BB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FFE88" w14:textId="77777777" w:rsidR="006646A1" w:rsidRDefault="006646A1" w:rsidP="00370C9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9483CB" w14:textId="77777777" w:rsidR="006646A1" w:rsidRDefault="00664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49A9E" w14:textId="64339FB6" w:rsidR="006646A1" w:rsidRPr="00CA59F0" w:rsidRDefault="006646A1" w:rsidP="00370C99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CA59F0">
      <w:rPr>
        <w:rStyle w:val="PageNumber"/>
        <w:rFonts w:ascii="Times New Roman" w:hAnsi="Times New Roman" w:cs="Times New Roman"/>
      </w:rPr>
      <w:fldChar w:fldCharType="begin"/>
    </w:r>
    <w:r w:rsidRPr="00CA59F0">
      <w:rPr>
        <w:rStyle w:val="PageNumber"/>
        <w:rFonts w:ascii="Times New Roman" w:hAnsi="Times New Roman" w:cs="Times New Roman"/>
      </w:rPr>
      <w:instrText xml:space="preserve">PAGE  </w:instrText>
    </w:r>
    <w:r w:rsidRPr="00CA59F0">
      <w:rPr>
        <w:rStyle w:val="PageNumber"/>
        <w:rFonts w:ascii="Times New Roman" w:hAnsi="Times New Roman" w:cs="Times New Roman"/>
      </w:rPr>
      <w:fldChar w:fldCharType="separate"/>
    </w:r>
    <w:r w:rsidR="00FB4652">
      <w:rPr>
        <w:rStyle w:val="PageNumber"/>
        <w:rFonts w:ascii="Times New Roman" w:hAnsi="Times New Roman" w:cs="Times New Roman"/>
        <w:noProof/>
      </w:rPr>
      <w:t>6</w:t>
    </w:r>
    <w:r w:rsidRPr="00CA59F0">
      <w:rPr>
        <w:rStyle w:val="PageNumber"/>
        <w:rFonts w:ascii="Times New Roman" w:hAnsi="Times New Roman" w:cs="Times New Roman"/>
      </w:rPr>
      <w:fldChar w:fldCharType="end"/>
    </w:r>
  </w:p>
  <w:p w14:paraId="4F1CA0B9" w14:textId="77777777" w:rsidR="006646A1" w:rsidRDefault="00664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79FA1" w14:textId="77777777" w:rsidR="00BB4E95" w:rsidRDefault="00BB4E95">
      <w:r>
        <w:separator/>
      </w:r>
    </w:p>
  </w:footnote>
  <w:footnote w:type="continuationSeparator" w:id="0">
    <w:p w14:paraId="36C195E7" w14:textId="77777777" w:rsidR="00BB4E95" w:rsidRDefault="00BB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649E5"/>
    <w:multiLevelType w:val="hybridMultilevel"/>
    <w:tmpl w:val="E8B88E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2352"/>
    <w:multiLevelType w:val="hybridMultilevel"/>
    <w:tmpl w:val="D91CC960"/>
    <w:lvl w:ilvl="0" w:tplc="9BDCE88C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/>
        <w:color w:val="92363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2A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C31BBC"/>
    <w:multiLevelType w:val="hybridMultilevel"/>
    <w:tmpl w:val="74D4493E"/>
    <w:lvl w:ilvl="0" w:tplc="2624779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07078"/>
    <w:multiLevelType w:val="hybridMultilevel"/>
    <w:tmpl w:val="7B40E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48CA"/>
    <w:multiLevelType w:val="hybridMultilevel"/>
    <w:tmpl w:val="BE904AA0"/>
    <w:lvl w:ilvl="0" w:tplc="41C6DAF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E0EDC"/>
    <w:multiLevelType w:val="hybridMultilevel"/>
    <w:tmpl w:val="64BC184E"/>
    <w:lvl w:ilvl="0" w:tplc="624C6F88">
      <w:start w:val="1"/>
      <w:numFmt w:val="decimal"/>
      <w:lvlText w:val="%1."/>
      <w:lvlJc w:val="left"/>
      <w:pPr>
        <w:ind w:left="839" w:hanging="72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1" w:tplc="4A58826E"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56BAA28E"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C6DC8E1C"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71F65DE6"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B55ABCC4"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6652CD20"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C8E6C0EA"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68389B1A"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7" w15:restartNumberingAfterBreak="0">
    <w:nsid w:val="388A3FA3"/>
    <w:multiLevelType w:val="hybridMultilevel"/>
    <w:tmpl w:val="310E6D8E"/>
    <w:lvl w:ilvl="0" w:tplc="A26C70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81460"/>
    <w:multiLevelType w:val="hybridMultilevel"/>
    <w:tmpl w:val="CC84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D382D"/>
    <w:multiLevelType w:val="hybridMultilevel"/>
    <w:tmpl w:val="F78EA640"/>
    <w:lvl w:ilvl="0" w:tplc="26029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76E19"/>
    <w:multiLevelType w:val="multilevel"/>
    <w:tmpl w:val="A98015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77C6EBE"/>
    <w:multiLevelType w:val="hybridMultilevel"/>
    <w:tmpl w:val="0E868D96"/>
    <w:lvl w:ilvl="0" w:tplc="F44207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591E"/>
    <w:multiLevelType w:val="multilevel"/>
    <w:tmpl w:val="7040B504"/>
    <w:lvl w:ilvl="0">
      <w:start w:val="1"/>
      <w:numFmt w:val="upperRoman"/>
      <w:pStyle w:val="Heading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626E6360"/>
    <w:multiLevelType w:val="hybridMultilevel"/>
    <w:tmpl w:val="3DA8CC08"/>
    <w:lvl w:ilvl="0" w:tplc="0658B3BA">
      <w:start w:val="1"/>
      <w:numFmt w:val="upperRoman"/>
      <w:lvlText w:val="%1."/>
      <w:lvlJc w:val="left"/>
      <w:pPr>
        <w:ind w:left="1080" w:hanging="72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C7F81"/>
    <w:multiLevelType w:val="hybridMultilevel"/>
    <w:tmpl w:val="777C4E8A"/>
    <w:lvl w:ilvl="0" w:tplc="7DDE0B8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5165688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228EEAD6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99B8B646"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3ED4AB64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A6C20FFE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DACC53CC"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0F04752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2B5E044C"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15" w15:restartNumberingAfterBreak="0">
    <w:nsid w:val="76795B24"/>
    <w:multiLevelType w:val="hybridMultilevel"/>
    <w:tmpl w:val="9FA4DD42"/>
    <w:lvl w:ilvl="0" w:tplc="B21C86E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15"/>
  </w:num>
  <w:num w:numId="12">
    <w:abstractNumId w:val="3"/>
  </w:num>
  <w:num w:numId="13">
    <w:abstractNumId w:val="4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B36"/>
    <w:rsid w:val="00005864"/>
    <w:rsid w:val="00007471"/>
    <w:rsid w:val="00007DD5"/>
    <w:rsid w:val="000130AE"/>
    <w:rsid w:val="00022885"/>
    <w:rsid w:val="00031A85"/>
    <w:rsid w:val="00032D1C"/>
    <w:rsid w:val="00046527"/>
    <w:rsid w:val="00046B19"/>
    <w:rsid w:val="00051160"/>
    <w:rsid w:val="0006629E"/>
    <w:rsid w:val="000730FA"/>
    <w:rsid w:val="00076D9A"/>
    <w:rsid w:val="00077B56"/>
    <w:rsid w:val="00080E09"/>
    <w:rsid w:val="00084550"/>
    <w:rsid w:val="00086AD2"/>
    <w:rsid w:val="00091319"/>
    <w:rsid w:val="0009488A"/>
    <w:rsid w:val="000A2534"/>
    <w:rsid w:val="000B6C48"/>
    <w:rsid w:val="000B6EBA"/>
    <w:rsid w:val="000C00BA"/>
    <w:rsid w:val="000C307A"/>
    <w:rsid w:val="000C3ABC"/>
    <w:rsid w:val="000D0DE0"/>
    <w:rsid w:val="000D6694"/>
    <w:rsid w:val="000E292E"/>
    <w:rsid w:val="000F2EF6"/>
    <w:rsid w:val="000F5E92"/>
    <w:rsid w:val="000F6201"/>
    <w:rsid w:val="000F7627"/>
    <w:rsid w:val="00100913"/>
    <w:rsid w:val="00101DFE"/>
    <w:rsid w:val="0010465D"/>
    <w:rsid w:val="0010546F"/>
    <w:rsid w:val="0011640C"/>
    <w:rsid w:val="0012014A"/>
    <w:rsid w:val="001211F4"/>
    <w:rsid w:val="0013388A"/>
    <w:rsid w:val="00133ABE"/>
    <w:rsid w:val="0013584B"/>
    <w:rsid w:val="00137710"/>
    <w:rsid w:val="0014004E"/>
    <w:rsid w:val="00145FD9"/>
    <w:rsid w:val="00151C54"/>
    <w:rsid w:val="00154B36"/>
    <w:rsid w:val="00154CE9"/>
    <w:rsid w:val="001667BE"/>
    <w:rsid w:val="00171206"/>
    <w:rsid w:val="001868A0"/>
    <w:rsid w:val="001A5CC9"/>
    <w:rsid w:val="001B0B12"/>
    <w:rsid w:val="001B7199"/>
    <w:rsid w:val="001D0FEE"/>
    <w:rsid w:val="001E01DE"/>
    <w:rsid w:val="001E401E"/>
    <w:rsid w:val="001E645F"/>
    <w:rsid w:val="001E7A43"/>
    <w:rsid w:val="001F1503"/>
    <w:rsid w:val="001F260B"/>
    <w:rsid w:val="001F7105"/>
    <w:rsid w:val="001F77AF"/>
    <w:rsid w:val="00200FCB"/>
    <w:rsid w:val="00202C21"/>
    <w:rsid w:val="0020446F"/>
    <w:rsid w:val="00212056"/>
    <w:rsid w:val="002171AB"/>
    <w:rsid w:val="00226221"/>
    <w:rsid w:val="00226227"/>
    <w:rsid w:val="002342F1"/>
    <w:rsid w:val="0023682A"/>
    <w:rsid w:val="0024086F"/>
    <w:rsid w:val="002538D0"/>
    <w:rsid w:val="00253DC4"/>
    <w:rsid w:val="00256341"/>
    <w:rsid w:val="00270E60"/>
    <w:rsid w:val="002726A3"/>
    <w:rsid w:val="00290E9B"/>
    <w:rsid w:val="002936AF"/>
    <w:rsid w:val="00293857"/>
    <w:rsid w:val="00295B9B"/>
    <w:rsid w:val="002A1950"/>
    <w:rsid w:val="002B05FD"/>
    <w:rsid w:val="002B129E"/>
    <w:rsid w:val="002B468F"/>
    <w:rsid w:val="002C1443"/>
    <w:rsid w:val="002C1A0E"/>
    <w:rsid w:val="002C251B"/>
    <w:rsid w:val="002C4E90"/>
    <w:rsid w:val="002D437C"/>
    <w:rsid w:val="002D68BA"/>
    <w:rsid w:val="002E1576"/>
    <w:rsid w:val="002E1CB5"/>
    <w:rsid w:val="002E6E6B"/>
    <w:rsid w:val="002F4FE5"/>
    <w:rsid w:val="00301C7A"/>
    <w:rsid w:val="0030424C"/>
    <w:rsid w:val="00307FF9"/>
    <w:rsid w:val="0031759C"/>
    <w:rsid w:val="00322C20"/>
    <w:rsid w:val="003263CE"/>
    <w:rsid w:val="00337550"/>
    <w:rsid w:val="00337E55"/>
    <w:rsid w:val="0036171B"/>
    <w:rsid w:val="00363339"/>
    <w:rsid w:val="00363CF8"/>
    <w:rsid w:val="00370C99"/>
    <w:rsid w:val="003757C8"/>
    <w:rsid w:val="00377805"/>
    <w:rsid w:val="00384CDC"/>
    <w:rsid w:val="00387BB0"/>
    <w:rsid w:val="0039254D"/>
    <w:rsid w:val="00396F2C"/>
    <w:rsid w:val="003A396D"/>
    <w:rsid w:val="003A4EEE"/>
    <w:rsid w:val="003B63EA"/>
    <w:rsid w:val="003C24E7"/>
    <w:rsid w:val="003C2562"/>
    <w:rsid w:val="003C37A3"/>
    <w:rsid w:val="003C3C76"/>
    <w:rsid w:val="003C555F"/>
    <w:rsid w:val="003D5A00"/>
    <w:rsid w:val="003D60B8"/>
    <w:rsid w:val="003D71C6"/>
    <w:rsid w:val="00407F9F"/>
    <w:rsid w:val="004109DD"/>
    <w:rsid w:val="00416E75"/>
    <w:rsid w:val="00417EB4"/>
    <w:rsid w:val="00422C95"/>
    <w:rsid w:val="00425AAD"/>
    <w:rsid w:val="00444C0E"/>
    <w:rsid w:val="00446C57"/>
    <w:rsid w:val="0044786A"/>
    <w:rsid w:val="004576C9"/>
    <w:rsid w:val="00466B25"/>
    <w:rsid w:val="00473BB7"/>
    <w:rsid w:val="00482FE5"/>
    <w:rsid w:val="004A3F92"/>
    <w:rsid w:val="004B14BF"/>
    <w:rsid w:val="004B2E5D"/>
    <w:rsid w:val="004B59DB"/>
    <w:rsid w:val="004D2309"/>
    <w:rsid w:val="004E6675"/>
    <w:rsid w:val="004E6D1C"/>
    <w:rsid w:val="005036CC"/>
    <w:rsid w:val="00505CD4"/>
    <w:rsid w:val="005075DA"/>
    <w:rsid w:val="00514F72"/>
    <w:rsid w:val="00515EA6"/>
    <w:rsid w:val="00520C65"/>
    <w:rsid w:val="00520E86"/>
    <w:rsid w:val="005256E2"/>
    <w:rsid w:val="00533065"/>
    <w:rsid w:val="005419F1"/>
    <w:rsid w:val="00546859"/>
    <w:rsid w:val="005542F7"/>
    <w:rsid w:val="00557128"/>
    <w:rsid w:val="00564882"/>
    <w:rsid w:val="00564A2F"/>
    <w:rsid w:val="0057047E"/>
    <w:rsid w:val="005919E4"/>
    <w:rsid w:val="005A0923"/>
    <w:rsid w:val="005B16C9"/>
    <w:rsid w:val="005C0A30"/>
    <w:rsid w:val="005C70F8"/>
    <w:rsid w:val="005D0F30"/>
    <w:rsid w:val="005D22E1"/>
    <w:rsid w:val="005D2801"/>
    <w:rsid w:val="005D2AF7"/>
    <w:rsid w:val="005D2F1B"/>
    <w:rsid w:val="005D5745"/>
    <w:rsid w:val="005E11CA"/>
    <w:rsid w:val="005E7990"/>
    <w:rsid w:val="005F019B"/>
    <w:rsid w:val="005F2BE5"/>
    <w:rsid w:val="005F4A68"/>
    <w:rsid w:val="005F6220"/>
    <w:rsid w:val="005F727C"/>
    <w:rsid w:val="006037C1"/>
    <w:rsid w:val="00605849"/>
    <w:rsid w:val="00622788"/>
    <w:rsid w:val="0063727D"/>
    <w:rsid w:val="00645EE0"/>
    <w:rsid w:val="006627DB"/>
    <w:rsid w:val="006646A1"/>
    <w:rsid w:val="00666B62"/>
    <w:rsid w:val="006779B3"/>
    <w:rsid w:val="006A4548"/>
    <w:rsid w:val="006C277A"/>
    <w:rsid w:val="006C4450"/>
    <w:rsid w:val="006D560A"/>
    <w:rsid w:val="006F2E24"/>
    <w:rsid w:val="006F43F0"/>
    <w:rsid w:val="006F68A9"/>
    <w:rsid w:val="00701D0D"/>
    <w:rsid w:val="00702E45"/>
    <w:rsid w:val="00706623"/>
    <w:rsid w:val="00716D94"/>
    <w:rsid w:val="00721A6A"/>
    <w:rsid w:val="00727CC1"/>
    <w:rsid w:val="00730AAB"/>
    <w:rsid w:val="007342B7"/>
    <w:rsid w:val="00734AAF"/>
    <w:rsid w:val="00736FD2"/>
    <w:rsid w:val="00740E77"/>
    <w:rsid w:val="00743F7B"/>
    <w:rsid w:val="00753B58"/>
    <w:rsid w:val="0075508F"/>
    <w:rsid w:val="00755173"/>
    <w:rsid w:val="00755CE7"/>
    <w:rsid w:val="007572CB"/>
    <w:rsid w:val="007722BF"/>
    <w:rsid w:val="00773A88"/>
    <w:rsid w:val="00782EA6"/>
    <w:rsid w:val="0079321D"/>
    <w:rsid w:val="0079352D"/>
    <w:rsid w:val="007C3044"/>
    <w:rsid w:val="007D3301"/>
    <w:rsid w:val="007D468A"/>
    <w:rsid w:val="007E189F"/>
    <w:rsid w:val="007E31E1"/>
    <w:rsid w:val="007E3EF8"/>
    <w:rsid w:val="007E5F5A"/>
    <w:rsid w:val="007F0543"/>
    <w:rsid w:val="007F5D7F"/>
    <w:rsid w:val="007F6072"/>
    <w:rsid w:val="00802F57"/>
    <w:rsid w:val="00831D2C"/>
    <w:rsid w:val="00832124"/>
    <w:rsid w:val="00851015"/>
    <w:rsid w:val="0087185D"/>
    <w:rsid w:val="008748E4"/>
    <w:rsid w:val="0087516D"/>
    <w:rsid w:val="008761E4"/>
    <w:rsid w:val="00882DE6"/>
    <w:rsid w:val="008950AB"/>
    <w:rsid w:val="00895D0C"/>
    <w:rsid w:val="008A01CC"/>
    <w:rsid w:val="008A052E"/>
    <w:rsid w:val="008A187D"/>
    <w:rsid w:val="008A579D"/>
    <w:rsid w:val="008B7FFE"/>
    <w:rsid w:val="008C5A44"/>
    <w:rsid w:val="008C5C5A"/>
    <w:rsid w:val="008D1E2F"/>
    <w:rsid w:val="008E6980"/>
    <w:rsid w:val="008E72C8"/>
    <w:rsid w:val="008F16B8"/>
    <w:rsid w:val="008F3ADD"/>
    <w:rsid w:val="00910775"/>
    <w:rsid w:val="00911C5E"/>
    <w:rsid w:val="0091339D"/>
    <w:rsid w:val="00915EC0"/>
    <w:rsid w:val="009220CA"/>
    <w:rsid w:val="00924273"/>
    <w:rsid w:val="0093760D"/>
    <w:rsid w:val="0094425C"/>
    <w:rsid w:val="00945232"/>
    <w:rsid w:val="0095004E"/>
    <w:rsid w:val="00955A29"/>
    <w:rsid w:val="00956159"/>
    <w:rsid w:val="0096099F"/>
    <w:rsid w:val="00970C0E"/>
    <w:rsid w:val="00977D8D"/>
    <w:rsid w:val="009802C6"/>
    <w:rsid w:val="009834CD"/>
    <w:rsid w:val="009A1C61"/>
    <w:rsid w:val="009A3B11"/>
    <w:rsid w:val="009A5AA3"/>
    <w:rsid w:val="009B4DF7"/>
    <w:rsid w:val="009B73E0"/>
    <w:rsid w:val="009C14C1"/>
    <w:rsid w:val="009E1042"/>
    <w:rsid w:val="009F1770"/>
    <w:rsid w:val="009F51FB"/>
    <w:rsid w:val="009F5903"/>
    <w:rsid w:val="00A113E2"/>
    <w:rsid w:val="00A13E57"/>
    <w:rsid w:val="00A16647"/>
    <w:rsid w:val="00A21084"/>
    <w:rsid w:val="00A2594C"/>
    <w:rsid w:val="00A40197"/>
    <w:rsid w:val="00A44F89"/>
    <w:rsid w:val="00A512B2"/>
    <w:rsid w:val="00A534C4"/>
    <w:rsid w:val="00A61F5F"/>
    <w:rsid w:val="00A66A72"/>
    <w:rsid w:val="00A7303D"/>
    <w:rsid w:val="00A733F1"/>
    <w:rsid w:val="00A80B07"/>
    <w:rsid w:val="00A8603D"/>
    <w:rsid w:val="00A94866"/>
    <w:rsid w:val="00A95137"/>
    <w:rsid w:val="00AA1741"/>
    <w:rsid w:val="00AB158F"/>
    <w:rsid w:val="00AB5B8E"/>
    <w:rsid w:val="00AB5C3B"/>
    <w:rsid w:val="00AB609B"/>
    <w:rsid w:val="00AC096E"/>
    <w:rsid w:val="00AC0C4A"/>
    <w:rsid w:val="00AC5887"/>
    <w:rsid w:val="00AD3D12"/>
    <w:rsid w:val="00AD661C"/>
    <w:rsid w:val="00AE11EA"/>
    <w:rsid w:val="00AE2599"/>
    <w:rsid w:val="00AF6639"/>
    <w:rsid w:val="00B0464D"/>
    <w:rsid w:val="00B0722C"/>
    <w:rsid w:val="00B078A2"/>
    <w:rsid w:val="00B14235"/>
    <w:rsid w:val="00B209B8"/>
    <w:rsid w:val="00B36F17"/>
    <w:rsid w:val="00B45D0D"/>
    <w:rsid w:val="00B468AA"/>
    <w:rsid w:val="00B4778F"/>
    <w:rsid w:val="00B520CF"/>
    <w:rsid w:val="00B61573"/>
    <w:rsid w:val="00B63BDC"/>
    <w:rsid w:val="00B645E1"/>
    <w:rsid w:val="00B72EFF"/>
    <w:rsid w:val="00B74118"/>
    <w:rsid w:val="00B83121"/>
    <w:rsid w:val="00B87722"/>
    <w:rsid w:val="00B87926"/>
    <w:rsid w:val="00B87CAA"/>
    <w:rsid w:val="00B91CBF"/>
    <w:rsid w:val="00BA130C"/>
    <w:rsid w:val="00BA74ED"/>
    <w:rsid w:val="00BB2B97"/>
    <w:rsid w:val="00BB4E95"/>
    <w:rsid w:val="00BB61D9"/>
    <w:rsid w:val="00BC3570"/>
    <w:rsid w:val="00BC4928"/>
    <w:rsid w:val="00BE1D77"/>
    <w:rsid w:val="00BE7842"/>
    <w:rsid w:val="00C0218E"/>
    <w:rsid w:val="00C030C1"/>
    <w:rsid w:val="00C03385"/>
    <w:rsid w:val="00C06B32"/>
    <w:rsid w:val="00C14098"/>
    <w:rsid w:val="00C15438"/>
    <w:rsid w:val="00C21E04"/>
    <w:rsid w:val="00C22495"/>
    <w:rsid w:val="00C24462"/>
    <w:rsid w:val="00C41420"/>
    <w:rsid w:val="00C50416"/>
    <w:rsid w:val="00C56810"/>
    <w:rsid w:val="00C7526F"/>
    <w:rsid w:val="00C75BF5"/>
    <w:rsid w:val="00C82B48"/>
    <w:rsid w:val="00C9474E"/>
    <w:rsid w:val="00CA090A"/>
    <w:rsid w:val="00CC3DCE"/>
    <w:rsid w:val="00CD15AE"/>
    <w:rsid w:val="00CE7D37"/>
    <w:rsid w:val="00D05547"/>
    <w:rsid w:val="00D07101"/>
    <w:rsid w:val="00D1482D"/>
    <w:rsid w:val="00D14C9B"/>
    <w:rsid w:val="00D22090"/>
    <w:rsid w:val="00D32127"/>
    <w:rsid w:val="00D4410E"/>
    <w:rsid w:val="00D53E2E"/>
    <w:rsid w:val="00D60104"/>
    <w:rsid w:val="00D660AD"/>
    <w:rsid w:val="00D70DCD"/>
    <w:rsid w:val="00D74B70"/>
    <w:rsid w:val="00D770B1"/>
    <w:rsid w:val="00D80639"/>
    <w:rsid w:val="00D80BAA"/>
    <w:rsid w:val="00DA3407"/>
    <w:rsid w:val="00DA66A1"/>
    <w:rsid w:val="00DB5FD7"/>
    <w:rsid w:val="00DC2A32"/>
    <w:rsid w:val="00DC6B94"/>
    <w:rsid w:val="00DC6C8F"/>
    <w:rsid w:val="00DC7C54"/>
    <w:rsid w:val="00DD0709"/>
    <w:rsid w:val="00DD61A3"/>
    <w:rsid w:val="00DF41AB"/>
    <w:rsid w:val="00DF5BB2"/>
    <w:rsid w:val="00E00DF6"/>
    <w:rsid w:val="00E015F3"/>
    <w:rsid w:val="00E12192"/>
    <w:rsid w:val="00E15689"/>
    <w:rsid w:val="00E15B6B"/>
    <w:rsid w:val="00E22849"/>
    <w:rsid w:val="00E33AE8"/>
    <w:rsid w:val="00E37F5C"/>
    <w:rsid w:val="00E53B4D"/>
    <w:rsid w:val="00E56073"/>
    <w:rsid w:val="00E65C8B"/>
    <w:rsid w:val="00E6685E"/>
    <w:rsid w:val="00E76136"/>
    <w:rsid w:val="00E83687"/>
    <w:rsid w:val="00E92331"/>
    <w:rsid w:val="00EA4854"/>
    <w:rsid w:val="00EB21FC"/>
    <w:rsid w:val="00EB32EA"/>
    <w:rsid w:val="00EC0CFA"/>
    <w:rsid w:val="00EC7618"/>
    <w:rsid w:val="00ED084E"/>
    <w:rsid w:val="00ED0A5D"/>
    <w:rsid w:val="00ED4232"/>
    <w:rsid w:val="00EF47BB"/>
    <w:rsid w:val="00F01D1E"/>
    <w:rsid w:val="00F01FAB"/>
    <w:rsid w:val="00F217D0"/>
    <w:rsid w:val="00F519CA"/>
    <w:rsid w:val="00F55AE6"/>
    <w:rsid w:val="00F60001"/>
    <w:rsid w:val="00F70883"/>
    <w:rsid w:val="00F70C9C"/>
    <w:rsid w:val="00F82EBF"/>
    <w:rsid w:val="00F8346D"/>
    <w:rsid w:val="00F8539F"/>
    <w:rsid w:val="00F90FC4"/>
    <w:rsid w:val="00FA428E"/>
    <w:rsid w:val="00FB24C3"/>
    <w:rsid w:val="00FB4652"/>
    <w:rsid w:val="00FC0E8D"/>
    <w:rsid w:val="00FD4C60"/>
    <w:rsid w:val="00FE7DFA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44AC5"/>
  <w15:docId w15:val="{056B8983-B35D-EB41-B936-CAEBE9A0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4B36"/>
  </w:style>
  <w:style w:type="paragraph" w:styleId="Heading1">
    <w:name w:val="heading 1"/>
    <w:basedOn w:val="Normal"/>
    <w:next w:val="Normal"/>
    <w:link w:val="Heading1Char"/>
    <w:qFormat/>
    <w:rsid w:val="00154B36"/>
    <w:pPr>
      <w:keepNext/>
      <w:numPr>
        <w:numId w:val="3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4B36"/>
    <w:pPr>
      <w:keepNext/>
      <w:numPr>
        <w:ilvl w:val="1"/>
        <w:numId w:val="3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4B36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54B36"/>
    <w:pPr>
      <w:keepNext/>
      <w:numPr>
        <w:ilvl w:val="3"/>
        <w:numId w:val="3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54B36"/>
    <w:pPr>
      <w:numPr>
        <w:ilvl w:val="4"/>
        <w:numId w:val="3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54B36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4B36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154B36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154B36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B3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54B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54B3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54B3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54B3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54B3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54B36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154B36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154B36"/>
    <w:rPr>
      <w:rFonts w:ascii="Arial" w:eastAsia="Times New Roman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54B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B36"/>
    <w:pPr>
      <w:ind w:left="720"/>
      <w:contextualSpacing/>
    </w:pPr>
  </w:style>
  <w:style w:type="paragraph" w:styleId="ListContinue">
    <w:name w:val="List Continue"/>
    <w:basedOn w:val="Normal"/>
    <w:rsid w:val="00154B36"/>
    <w:pPr>
      <w:suppressAutoHyphens/>
      <w:spacing w:before="60" w:after="120"/>
      <w:ind w:left="360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customStyle="1" w:styleId="PGraph5">
    <w:name w:val="PGraph5"/>
    <w:basedOn w:val="Normal"/>
    <w:rsid w:val="00154B36"/>
    <w:pPr>
      <w:ind w:left="1080" w:hanging="360"/>
    </w:pPr>
    <w:rPr>
      <w:rFonts w:ascii="Lucida Bright" w:eastAsia="Times New Roman" w:hAnsi="Lucida Brigh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4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B36"/>
  </w:style>
  <w:style w:type="character" w:styleId="PageNumber">
    <w:name w:val="page number"/>
    <w:basedOn w:val="DefaultParagraphFont"/>
    <w:uiPriority w:val="99"/>
    <w:semiHidden/>
    <w:unhideWhenUsed/>
    <w:rsid w:val="00154B36"/>
  </w:style>
  <w:style w:type="paragraph" w:styleId="BalloonText">
    <w:name w:val="Balloon Text"/>
    <w:basedOn w:val="Normal"/>
    <w:link w:val="BalloonTextChar"/>
    <w:uiPriority w:val="99"/>
    <w:semiHidden/>
    <w:unhideWhenUsed/>
    <w:rsid w:val="00D071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01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5A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AE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6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98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0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ernandez@sbts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lafontaine255@students.sbts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y.sbts.edu/library-services/distributed-learning-services/" TargetMode="External"/><Relationship Id="rId10" Type="http://schemas.openxmlformats.org/officeDocument/2006/relationships/hyperlink" Target="mailto:ramador859@students.sbt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arrera706@students.sbts.edu" TargetMode="External"/><Relationship Id="rId14" Type="http://schemas.openxmlformats.org/officeDocument/2006/relationships/hyperlink" Target="http://www.sbts.edu/services/campus-techn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Dominick Hernandez</cp:lastModifiedBy>
  <cp:revision>347</cp:revision>
  <cp:lastPrinted>2018-11-28T17:27:00Z</cp:lastPrinted>
  <dcterms:created xsi:type="dcterms:W3CDTF">2019-05-09T20:08:00Z</dcterms:created>
  <dcterms:modified xsi:type="dcterms:W3CDTF">2019-10-14T19:22:00Z</dcterms:modified>
</cp:coreProperties>
</file>